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77D6" w14:textId="77777777" w:rsidR="00600311" w:rsidRDefault="008620D2">
      <w:pPr>
        <w:pStyle w:val="Tijeloteksta"/>
        <w:ind w:left="1228"/>
        <w:rPr>
          <w:rFonts w:ascii="Times New Roman"/>
        </w:rPr>
      </w:pPr>
      <w:r>
        <w:rPr>
          <w:rFonts w:ascii="Times New Roman"/>
          <w:noProof/>
          <w:lang w:eastAsia="hr-HR"/>
        </w:rPr>
        <w:drawing>
          <wp:inline distT="0" distB="0" distL="0" distR="0" wp14:anchorId="5A2EBB0A" wp14:editId="4DCA64CB">
            <wp:extent cx="4689800" cy="12664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689800" cy="1266444"/>
                    </a:xfrm>
                    <a:prstGeom prst="rect">
                      <a:avLst/>
                    </a:prstGeom>
                  </pic:spPr>
                </pic:pic>
              </a:graphicData>
            </a:graphic>
          </wp:inline>
        </w:drawing>
      </w:r>
    </w:p>
    <w:p w14:paraId="5AAFE236" w14:textId="51801CB6" w:rsidR="00600311" w:rsidRPr="002B793C" w:rsidRDefault="002B793C" w:rsidP="00C37C57">
      <w:pPr>
        <w:pStyle w:val="Tijeloteksta"/>
        <w:tabs>
          <w:tab w:val="left" w:pos="7860"/>
        </w:tabs>
        <w:spacing w:before="11"/>
        <w:jc w:val="right"/>
        <w:rPr>
          <w:rFonts w:ascii="Times New Roman" w:hAnsi="Times New Roman" w:cs="Times New Roman"/>
          <w:b/>
          <w:sz w:val="24"/>
          <w:szCs w:val="24"/>
          <w:u w:val="single"/>
        </w:rPr>
      </w:pPr>
      <w:r w:rsidRPr="002B793C">
        <w:rPr>
          <w:rFonts w:ascii="Times New Roman" w:hAnsi="Times New Roman" w:cs="Times New Roman"/>
          <w:b/>
          <w:sz w:val="24"/>
          <w:szCs w:val="24"/>
          <w:u w:val="single"/>
        </w:rPr>
        <w:t>NACRT</w:t>
      </w:r>
    </w:p>
    <w:p w14:paraId="5C2F4C33" w14:textId="77777777" w:rsidR="00F62154" w:rsidRPr="00F91C84" w:rsidRDefault="00F62154">
      <w:pPr>
        <w:pStyle w:val="Tijeloteksta"/>
        <w:spacing w:before="11"/>
        <w:rPr>
          <w:rFonts w:ascii="Times New Roman" w:hAnsi="Times New Roman" w:cs="Times New Roman"/>
          <w:i/>
          <w:sz w:val="24"/>
          <w:szCs w:val="24"/>
        </w:rPr>
      </w:pPr>
    </w:p>
    <w:p w14:paraId="380D6FDF" w14:textId="77777777" w:rsidR="00F62154" w:rsidRPr="00F91C84" w:rsidRDefault="00F62154">
      <w:pPr>
        <w:pStyle w:val="Tijeloteksta"/>
        <w:spacing w:before="1"/>
        <w:ind w:left="112" w:right="415"/>
        <w:rPr>
          <w:rFonts w:ascii="Times New Roman" w:hAnsi="Times New Roman" w:cs="Times New Roman"/>
          <w:sz w:val="24"/>
          <w:szCs w:val="24"/>
        </w:rPr>
      </w:pPr>
    </w:p>
    <w:p w14:paraId="28861A25" w14:textId="3B1446DB" w:rsidR="00600311" w:rsidRPr="007A2E8A" w:rsidRDefault="008620D2" w:rsidP="00C37C57">
      <w:pPr>
        <w:pStyle w:val="Tijeloteksta"/>
        <w:ind w:right="415"/>
        <w:jc w:val="both"/>
        <w:rPr>
          <w:rFonts w:ascii="Times New Roman" w:hAnsi="Times New Roman" w:cs="Times New Roman"/>
          <w:sz w:val="24"/>
          <w:szCs w:val="24"/>
        </w:rPr>
      </w:pPr>
      <w:r w:rsidRPr="007A2E8A">
        <w:rPr>
          <w:rFonts w:ascii="Times New Roman" w:hAnsi="Times New Roman" w:cs="Times New Roman"/>
          <w:sz w:val="24"/>
          <w:szCs w:val="24"/>
        </w:rPr>
        <w:t xml:space="preserve">Na temelju članka 11., 29., 46., 64. i 76. Zakona o djelatnostima u zdravstvu (Narodne novine br. 87/09) i članka 9. i 21. Statuta Hrvatske komore zdravstvenih radnika </w:t>
      </w:r>
      <w:r w:rsidR="00F62154" w:rsidRPr="007A2E8A">
        <w:rPr>
          <w:rFonts w:ascii="Times New Roman" w:hAnsi="Times New Roman" w:cs="Times New Roman"/>
          <w:sz w:val="24"/>
          <w:szCs w:val="24"/>
        </w:rPr>
        <w:t xml:space="preserve">(dalje: Komora) </w:t>
      </w:r>
      <w:r w:rsidR="009D6D72" w:rsidRPr="007A2E8A">
        <w:rPr>
          <w:rFonts w:ascii="Times New Roman" w:hAnsi="Times New Roman" w:cs="Times New Roman"/>
          <w:sz w:val="24"/>
          <w:szCs w:val="24"/>
        </w:rPr>
        <w:t>Vijeće Komore</w:t>
      </w:r>
      <w:r w:rsidR="009E29B8" w:rsidRPr="007A2E8A">
        <w:rPr>
          <w:rFonts w:ascii="Times New Roman" w:hAnsi="Times New Roman" w:cs="Times New Roman"/>
          <w:sz w:val="24"/>
          <w:szCs w:val="24"/>
        </w:rPr>
        <w:t xml:space="preserve"> </w:t>
      </w:r>
      <w:r w:rsidR="009D70CD">
        <w:rPr>
          <w:rFonts w:ascii="Times New Roman" w:hAnsi="Times New Roman" w:cs="Times New Roman"/>
          <w:sz w:val="24"/>
          <w:szCs w:val="24"/>
        </w:rPr>
        <w:t xml:space="preserve">   </w:t>
      </w:r>
      <w:bookmarkStart w:id="0" w:name="_GoBack"/>
      <w:bookmarkEnd w:id="0"/>
      <w:r w:rsidR="009D6D72" w:rsidRPr="007A2E8A">
        <w:rPr>
          <w:rFonts w:ascii="Times New Roman" w:hAnsi="Times New Roman" w:cs="Times New Roman"/>
          <w:sz w:val="24"/>
          <w:szCs w:val="24"/>
        </w:rPr>
        <w:t>donosi</w:t>
      </w:r>
    </w:p>
    <w:p w14:paraId="3BA5BFD4" w14:textId="77777777" w:rsidR="00600311" w:rsidRPr="007A2E8A" w:rsidRDefault="00600311" w:rsidP="00B70732">
      <w:pPr>
        <w:pStyle w:val="Tijeloteksta"/>
        <w:rPr>
          <w:rFonts w:ascii="Times New Roman" w:hAnsi="Times New Roman" w:cs="Times New Roman"/>
          <w:sz w:val="24"/>
          <w:szCs w:val="24"/>
        </w:rPr>
      </w:pPr>
    </w:p>
    <w:p w14:paraId="4D9B44A1" w14:textId="77777777" w:rsidR="00600311" w:rsidRPr="007A2E8A" w:rsidRDefault="00600311" w:rsidP="00B70732">
      <w:pPr>
        <w:pStyle w:val="Tijeloteksta"/>
        <w:rPr>
          <w:rFonts w:ascii="Times New Roman" w:hAnsi="Times New Roman" w:cs="Times New Roman"/>
          <w:sz w:val="24"/>
          <w:szCs w:val="24"/>
        </w:rPr>
      </w:pPr>
    </w:p>
    <w:p w14:paraId="50ED3B91" w14:textId="444FB5D8" w:rsidR="00B70732" w:rsidRDefault="008620D2" w:rsidP="00C37C57">
      <w:pPr>
        <w:pStyle w:val="Naslov1"/>
        <w:ind w:left="0"/>
        <w:rPr>
          <w:rFonts w:ascii="Times New Roman" w:hAnsi="Times New Roman" w:cs="Times New Roman"/>
          <w:sz w:val="24"/>
          <w:szCs w:val="24"/>
        </w:rPr>
      </w:pPr>
      <w:r w:rsidRPr="007A2E8A">
        <w:rPr>
          <w:rFonts w:ascii="Times New Roman" w:hAnsi="Times New Roman" w:cs="Times New Roman"/>
          <w:sz w:val="24"/>
          <w:szCs w:val="24"/>
        </w:rPr>
        <w:t>PRAVILNIK</w:t>
      </w:r>
    </w:p>
    <w:p w14:paraId="40FFE920" w14:textId="77777777" w:rsidR="002B793C" w:rsidRPr="007A2E8A" w:rsidRDefault="002B793C" w:rsidP="00C37C57">
      <w:pPr>
        <w:pStyle w:val="Naslov1"/>
        <w:ind w:left="0"/>
        <w:rPr>
          <w:rFonts w:ascii="Times New Roman" w:hAnsi="Times New Roman" w:cs="Times New Roman"/>
          <w:sz w:val="24"/>
          <w:szCs w:val="24"/>
        </w:rPr>
      </w:pPr>
    </w:p>
    <w:p w14:paraId="4340D696" w14:textId="3DDD07DA" w:rsidR="00B70732" w:rsidRPr="007A2E8A" w:rsidRDefault="00B70732" w:rsidP="00C37C57">
      <w:pPr>
        <w:pStyle w:val="Naslov1"/>
        <w:ind w:left="0"/>
        <w:rPr>
          <w:rFonts w:ascii="Times New Roman" w:hAnsi="Times New Roman" w:cs="Times New Roman"/>
          <w:sz w:val="24"/>
          <w:szCs w:val="24"/>
        </w:rPr>
      </w:pPr>
      <w:r w:rsidRPr="007A2E8A">
        <w:rPr>
          <w:rFonts w:ascii="Times New Roman" w:hAnsi="Times New Roman" w:cs="Times New Roman"/>
          <w:sz w:val="24"/>
          <w:szCs w:val="24"/>
        </w:rPr>
        <w:t xml:space="preserve">O IZMJENAMA I DOPUNAMA </w:t>
      </w:r>
      <w:r w:rsidR="00BB554B" w:rsidRPr="007A2E8A">
        <w:rPr>
          <w:rFonts w:ascii="Times New Roman" w:hAnsi="Times New Roman" w:cs="Times New Roman"/>
          <w:sz w:val="24"/>
          <w:szCs w:val="24"/>
        </w:rPr>
        <w:t>PRAVILNIKA</w:t>
      </w:r>
    </w:p>
    <w:p w14:paraId="3EAFB5FC" w14:textId="7AA51467" w:rsidR="00600311" w:rsidRPr="007A2E8A" w:rsidRDefault="008620D2" w:rsidP="00C37C57">
      <w:pPr>
        <w:pStyle w:val="Naslov1"/>
        <w:ind w:left="0"/>
        <w:rPr>
          <w:rFonts w:ascii="Times New Roman" w:hAnsi="Times New Roman" w:cs="Times New Roman"/>
          <w:sz w:val="24"/>
          <w:szCs w:val="24"/>
        </w:rPr>
      </w:pPr>
      <w:r w:rsidRPr="007A2E8A">
        <w:rPr>
          <w:rFonts w:ascii="Times New Roman" w:hAnsi="Times New Roman" w:cs="Times New Roman"/>
          <w:sz w:val="24"/>
          <w:szCs w:val="24"/>
        </w:rPr>
        <w:t>O IZDAVANJU, OBNAVLJANJU I ODUZIMANJU ODOBRENJA ZA SAMOSTALAN RAD (LICENCE)</w:t>
      </w:r>
    </w:p>
    <w:p w14:paraId="1785C05B" w14:textId="77777777" w:rsidR="009D6D72" w:rsidRPr="00F91C84" w:rsidRDefault="009D6D72" w:rsidP="00C37C57">
      <w:pPr>
        <w:pStyle w:val="Naslov1"/>
        <w:ind w:left="0"/>
        <w:rPr>
          <w:rFonts w:ascii="Times New Roman" w:hAnsi="Times New Roman" w:cs="Times New Roman"/>
          <w:sz w:val="24"/>
          <w:szCs w:val="24"/>
        </w:rPr>
      </w:pPr>
    </w:p>
    <w:p w14:paraId="154E0196" w14:textId="77777777" w:rsidR="009D6D72" w:rsidRPr="00F91C84" w:rsidRDefault="009D6D72" w:rsidP="009D6D72">
      <w:pPr>
        <w:spacing w:beforeAutospacing="1"/>
        <w:jc w:val="center"/>
        <w:outlineLvl w:val="0"/>
        <w:rPr>
          <w:rFonts w:ascii="Times New Roman" w:eastAsia="Times New Roman" w:hAnsi="Times New Roman" w:cs="Times New Roman"/>
          <w:b/>
          <w:color w:val="000000"/>
          <w:kern w:val="36"/>
          <w:sz w:val="24"/>
          <w:szCs w:val="24"/>
          <w:lang w:eastAsia="hr-HR"/>
        </w:rPr>
      </w:pPr>
      <w:r w:rsidRPr="004C4997">
        <w:rPr>
          <w:rFonts w:ascii="Times New Roman" w:eastAsia="Times New Roman" w:hAnsi="Times New Roman" w:cs="Times New Roman"/>
          <w:b/>
          <w:color w:val="000000"/>
          <w:kern w:val="36"/>
          <w:sz w:val="24"/>
          <w:szCs w:val="24"/>
          <w:lang w:eastAsia="hr-HR"/>
        </w:rPr>
        <w:t>Članak 1.</w:t>
      </w:r>
    </w:p>
    <w:p w14:paraId="7EB1942D" w14:textId="77777777" w:rsidR="00157EC8" w:rsidRDefault="00157EC8" w:rsidP="001C0E17">
      <w:pPr>
        <w:jc w:val="both"/>
        <w:rPr>
          <w:rFonts w:ascii="Times New Roman" w:eastAsia="Times New Roman" w:hAnsi="Times New Roman" w:cs="Times New Roman"/>
          <w:color w:val="000000"/>
          <w:sz w:val="24"/>
          <w:szCs w:val="24"/>
          <w:lang w:eastAsia="hr-HR"/>
        </w:rPr>
      </w:pPr>
    </w:p>
    <w:p w14:paraId="152E7702" w14:textId="77777777" w:rsidR="001C0E17" w:rsidRPr="004C4997" w:rsidRDefault="009D6D72" w:rsidP="001C0E17">
      <w:pPr>
        <w:jc w:val="both"/>
        <w:rPr>
          <w:rFonts w:ascii="Times New Roman" w:eastAsia="Times New Roman" w:hAnsi="Times New Roman" w:cs="Times New Roman"/>
          <w:color w:val="000000"/>
          <w:sz w:val="24"/>
          <w:szCs w:val="24"/>
          <w:lang w:eastAsia="hr-HR"/>
        </w:rPr>
      </w:pPr>
      <w:r w:rsidRPr="004C4997">
        <w:rPr>
          <w:rFonts w:ascii="Times New Roman" w:eastAsia="Times New Roman" w:hAnsi="Times New Roman" w:cs="Times New Roman"/>
          <w:color w:val="000000"/>
          <w:sz w:val="24"/>
          <w:szCs w:val="24"/>
          <w:lang w:eastAsia="hr-HR"/>
        </w:rPr>
        <w:t xml:space="preserve">U Pravilniku o </w:t>
      </w:r>
      <w:r w:rsidRPr="00F91C84">
        <w:rPr>
          <w:rFonts w:ascii="Times New Roman" w:hAnsi="Times New Roman" w:cs="Times New Roman"/>
          <w:sz w:val="24"/>
          <w:szCs w:val="24"/>
        </w:rPr>
        <w:t xml:space="preserve">izdavanju, obnavljanju i oduzimanju odobrenja za samostalan rad (licence), </w:t>
      </w:r>
      <w:r w:rsidR="001C0E17" w:rsidRPr="00F91C84">
        <w:rPr>
          <w:rFonts w:ascii="Times New Roman" w:hAnsi="Times New Roman" w:cs="Times New Roman"/>
          <w:sz w:val="24"/>
          <w:szCs w:val="24"/>
        </w:rPr>
        <w:t xml:space="preserve">od 19.05.2016.  (KLASA: 003-08/16-02/05 URBROJ: 351/02-16-3) </w:t>
      </w:r>
      <w:r w:rsidR="001C0E17" w:rsidRPr="00F91C84">
        <w:rPr>
          <w:rFonts w:ascii="Times New Roman" w:eastAsia="Times New Roman" w:hAnsi="Times New Roman" w:cs="Times New Roman"/>
          <w:color w:val="000000"/>
          <w:sz w:val="24"/>
          <w:szCs w:val="24"/>
          <w:lang w:eastAsia="hr-HR"/>
        </w:rPr>
        <w:t xml:space="preserve">u članku 9. stavku 2. točka 9. </w:t>
      </w:r>
      <w:r w:rsidR="001C0E17" w:rsidRPr="004C4997">
        <w:rPr>
          <w:rFonts w:ascii="Times New Roman" w:eastAsia="Times New Roman" w:hAnsi="Times New Roman" w:cs="Times New Roman"/>
          <w:color w:val="000000"/>
          <w:sz w:val="24"/>
          <w:szCs w:val="24"/>
          <w:lang w:eastAsia="hr-HR"/>
        </w:rPr>
        <w:t>mijenja se i glasi:</w:t>
      </w:r>
    </w:p>
    <w:p w14:paraId="2B6C1AEA" w14:textId="7795D42F" w:rsidR="00792BE2" w:rsidRPr="00F91C84" w:rsidRDefault="00A83EA8" w:rsidP="008063DF">
      <w:pPr>
        <w:pStyle w:val="Tijeloteksta"/>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001C0E17" w:rsidRPr="004C4997">
        <w:rPr>
          <w:rFonts w:ascii="Times New Roman" w:eastAsia="Times New Roman" w:hAnsi="Times New Roman" w:cs="Times New Roman"/>
          <w:color w:val="000000"/>
          <w:sz w:val="24"/>
          <w:szCs w:val="24"/>
          <w:lang w:eastAsia="hr-HR"/>
        </w:rPr>
        <w:t>„</w:t>
      </w:r>
      <w:r w:rsidR="001C0E17" w:rsidRPr="00F91C84">
        <w:rPr>
          <w:rFonts w:ascii="Times New Roman" w:hAnsi="Times New Roman" w:cs="Times New Roman"/>
          <w:sz w:val="24"/>
          <w:szCs w:val="24"/>
        </w:rPr>
        <w:t>Potvrda o nezaposlenosti</w:t>
      </w:r>
      <w:r w:rsidR="001C0E17" w:rsidRPr="00F91C84">
        <w:rPr>
          <w:rFonts w:ascii="Times New Roman" w:hAnsi="Times New Roman" w:cs="Times New Roman"/>
          <w:b/>
          <w:sz w:val="24"/>
          <w:szCs w:val="24"/>
        </w:rPr>
        <w:t xml:space="preserve"> </w:t>
      </w:r>
      <w:r w:rsidR="001C0E17" w:rsidRPr="00F91C84">
        <w:rPr>
          <w:rFonts w:ascii="Times New Roman" w:hAnsi="Times New Roman" w:cs="Times New Roman"/>
          <w:sz w:val="24"/>
          <w:szCs w:val="24"/>
        </w:rPr>
        <w:t xml:space="preserve">Hrvatskog zavoda za zapošljavanje ili potvrda Hrvatskog zavoda za mirovinsko osiguranje o </w:t>
      </w:r>
      <w:proofErr w:type="spellStart"/>
      <w:r w:rsidR="001C0E17" w:rsidRPr="00F91C84">
        <w:rPr>
          <w:rFonts w:ascii="Times New Roman" w:hAnsi="Times New Roman" w:cs="Times New Roman"/>
          <w:sz w:val="24"/>
          <w:szCs w:val="24"/>
        </w:rPr>
        <w:t>radnopravnom</w:t>
      </w:r>
      <w:proofErr w:type="spellEnd"/>
      <w:r w:rsidR="001C0E17" w:rsidRPr="00F91C84">
        <w:rPr>
          <w:rFonts w:ascii="Times New Roman" w:hAnsi="Times New Roman" w:cs="Times New Roman"/>
          <w:sz w:val="24"/>
          <w:szCs w:val="24"/>
        </w:rPr>
        <w:t xml:space="preserve"> statusu</w:t>
      </w:r>
      <w:r w:rsidR="001C0E17" w:rsidRPr="004C4997">
        <w:rPr>
          <w:rFonts w:ascii="Times New Roman" w:eastAsia="Times New Roman" w:hAnsi="Times New Roman" w:cs="Times New Roman"/>
          <w:color w:val="000000"/>
          <w:sz w:val="24"/>
          <w:szCs w:val="24"/>
          <w:lang w:eastAsia="hr-HR"/>
        </w:rPr>
        <w:t>.“</w:t>
      </w:r>
      <w:r w:rsidR="008063DF" w:rsidRPr="00F91C84">
        <w:rPr>
          <w:rFonts w:ascii="Times New Roman" w:eastAsia="Times New Roman" w:hAnsi="Times New Roman" w:cs="Times New Roman"/>
          <w:color w:val="000000"/>
          <w:sz w:val="24"/>
          <w:szCs w:val="24"/>
          <w:lang w:eastAsia="hr-HR"/>
        </w:rPr>
        <w:t xml:space="preserve"> </w:t>
      </w:r>
    </w:p>
    <w:p w14:paraId="49FA114D" w14:textId="77777777" w:rsidR="00A83EA8" w:rsidRDefault="008063DF" w:rsidP="008063DF">
      <w:pPr>
        <w:pStyle w:val="Tijeloteksta"/>
        <w:jc w:val="both"/>
        <w:rPr>
          <w:rFonts w:ascii="Times New Roman" w:hAnsi="Times New Roman" w:cs="Times New Roman"/>
          <w:b/>
          <w:sz w:val="24"/>
          <w:szCs w:val="24"/>
        </w:rPr>
      </w:pPr>
      <w:r w:rsidRPr="00F91C84">
        <w:rPr>
          <w:rFonts w:ascii="Times New Roman" w:eastAsia="Times New Roman" w:hAnsi="Times New Roman" w:cs="Times New Roman"/>
          <w:color w:val="000000"/>
          <w:sz w:val="24"/>
          <w:szCs w:val="24"/>
          <w:lang w:eastAsia="hr-HR"/>
        </w:rPr>
        <w:t>Iza stavka 5. dodaje se novi stavak 6</w:t>
      </w:r>
      <w:r w:rsidRPr="004C4997">
        <w:rPr>
          <w:rFonts w:ascii="Times New Roman" w:eastAsia="Times New Roman" w:hAnsi="Times New Roman" w:cs="Times New Roman"/>
          <w:color w:val="000000"/>
          <w:sz w:val="24"/>
          <w:szCs w:val="24"/>
          <w:lang w:eastAsia="hr-HR"/>
        </w:rPr>
        <w:t>. koji glasi</w:t>
      </w:r>
      <w:r w:rsidRPr="00F91C84">
        <w:rPr>
          <w:rFonts w:ascii="Times New Roman" w:eastAsia="Times New Roman" w:hAnsi="Times New Roman" w:cs="Times New Roman"/>
          <w:color w:val="000000"/>
          <w:sz w:val="24"/>
          <w:szCs w:val="24"/>
          <w:lang w:eastAsia="hr-HR"/>
        </w:rPr>
        <w:t>:</w:t>
      </w:r>
      <w:r w:rsidRPr="00F91C84">
        <w:rPr>
          <w:rFonts w:ascii="Times New Roman" w:hAnsi="Times New Roman" w:cs="Times New Roman"/>
          <w:b/>
          <w:sz w:val="24"/>
          <w:szCs w:val="24"/>
        </w:rPr>
        <w:t xml:space="preserve"> </w:t>
      </w:r>
    </w:p>
    <w:p w14:paraId="0E535C20" w14:textId="7CC764AA" w:rsidR="008063DF" w:rsidRPr="00F91C84" w:rsidRDefault="00A83EA8" w:rsidP="008063DF">
      <w:pPr>
        <w:pStyle w:val="Tijeloteksta"/>
        <w:jc w:val="both"/>
        <w:rPr>
          <w:rFonts w:ascii="Times New Roman" w:hAnsi="Times New Roman" w:cs="Times New Roman"/>
          <w:sz w:val="24"/>
          <w:szCs w:val="24"/>
        </w:rPr>
      </w:pPr>
      <w:r w:rsidRPr="00A83EA8">
        <w:rPr>
          <w:rFonts w:ascii="Times New Roman" w:hAnsi="Times New Roman" w:cs="Times New Roman"/>
          <w:sz w:val="24"/>
          <w:szCs w:val="24"/>
        </w:rPr>
        <w:t>(6)</w:t>
      </w:r>
      <w:r>
        <w:rPr>
          <w:rFonts w:ascii="Times New Roman" w:hAnsi="Times New Roman" w:cs="Times New Roman"/>
          <w:b/>
          <w:sz w:val="24"/>
          <w:szCs w:val="24"/>
        </w:rPr>
        <w:t xml:space="preserve"> </w:t>
      </w:r>
      <w:r w:rsidR="008063DF" w:rsidRPr="004C4997">
        <w:rPr>
          <w:rFonts w:ascii="Times New Roman" w:eastAsia="Times New Roman" w:hAnsi="Times New Roman" w:cs="Times New Roman"/>
          <w:color w:val="000000"/>
          <w:sz w:val="24"/>
          <w:szCs w:val="24"/>
          <w:lang w:eastAsia="hr-HR"/>
        </w:rPr>
        <w:t>„</w:t>
      </w:r>
      <w:r w:rsidR="008063DF" w:rsidRPr="00F91C84">
        <w:rPr>
          <w:rFonts w:ascii="Times New Roman" w:hAnsi="Times New Roman" w:cs="Times New Roman"/>
          <w:sz w:val="24"/>
          <w:szCs w:val="24"/>
        </w:rPr>
        <w:t>Zahtjev se može podnijeti neposredno u pisanom obliku u Uredu Komore, poslati poštom ili dostaviti u obliku elektroničke isprave“.</w:t>
      </w:r>
    </w:p>
    <w:p w14:paraId="2F01E123" w14:textId="77777777" w:rsidR="008063DF" w:rsidRPr="00F91C84" w:rsidRDefault="008063DF" w:rsidP="008063DF">
      <w:pPr>
        <w:pStyle w:val="Tijeloteksta"/>
        <w:rPr>
          <w:rFonts w:ascii="Times New Roman" w:hAnsi="Times New Roman" w:cs="Times New Roman"/>
          <w:sz w:val="24"/>
          <w:szCs w:val="24"/>
        </w:rPr>
      </w:pPr>
    </w:p>
    <w:p w14:paraId="7E3AC48C" w14:textId="3AB27F75" w:rsidR="008063DF" w:rsidRPr="00F91C84" w:rsidRDefault="008063DF" w:rsidP="008063DF">
      <w:pPr>
        <w:spacing w:after="100"/>
        <w:jc w:val="center"/>
        <w:rPr>
          <w:rFonts w:ascii="Times New Roman" w:eastAsia="Times New Roman" w:hAnsi="Times New Roman" w:cs="Times New Roman"/>
          <w:b/>
          <w:color w:val="000000"/>
          <w:sz w:val="24"/>
          <w:szCs w:val="24"/>
          <w:lang w:eastAsia="hr-HR"/>
        </w:rPr>
      </w:pPr>
      <w:r w:rsidRPr="00F91C84">
        <w:rPr>
          <w:rFonts w:ascii="Times New Roman" w:eastAsia="Times New Roman" w:hAnsi="Times New Roman" w:cs="Times New Roman"/>
          <w:b/>
          <w:color w:val="000000"/>
          <w:sz w:val="24"/>
          <w:szCs w:val="24"/>
          <w:lang w:eastAsia="hr-HR"/>
        </w:rPr>
        <w:t>Članak 2.</w:t>
      </w:r>
    </w:p>
    <w:p w14:paraId="4818E90E" w14:textId="77777777" w:rsidR="00157EC8" w:rsidRDefault="00157EC8" w:rsidP="001747B9">
      <w:pPr>
        <w:jc w:val="both"/>
        <w:rPr>
          <w:rFonts w:ascii="Times New Roman" w:eastAsia="Times New Roman" w:hAnsi="Times New Roman" w:cs="Times New Roman"/>
          <w:b/>
          <w:color w:val="000000"/>
          <w:sz w:val="24"/>
          <w:szCs w:val="24"/>
          <w:lang w:eastAsia="hr-HR"/>
        </w:rPr>
      </w:pPr>
    </w:p>
    <w:p w14:paraId="47BCEA91" w14:textId="77777777" w:rsidR="00F91C84" w:rsidRPr="00F91C84" w:rsidRDefault="00F91C84" w:rsidP="001747B9">
      <w:pPr>
        <w:jc w:val="both"/>
        <w:rPr>
          <w:rFonts w:ascii="Times New Roman" w:eastAsia="Times New Roman" w:hAnsi="Times New Roman" w:cs="Times New Roman"/>
          <w:color w:val="000000"/>
          <w:sz w:val="24"/>
          <w:szCs w:val="24"/>
          <w:lang w:eastAsia="hr-HR"/>
        </w:rPr>
      </w:pPr>
      <w:r w:rsidRPr="00F91C84">
        <w:rPr>
          <w:rFonts w:ascii="Times New Roman" w:eastAsia="Times New Roman" w:hAnsi="Times New Roman" w:cs="Times New Roman"/>
          <w:color w:val="000000"/>
          <w:sz w:val="24"/>
          <w:szCs w:val="24"/>
          <w:lang w:eastAsia="hr-HR"/>
        </w:rPr>
        <w:t>U članku 11. stavak 3</w:t>
      </w:r>
      <w:r w:rsidR="001747B9" w:rsidRPr="004C4997">
        <w:rPr>
          <w:rFonts w:ascii="Times New Roman" w:eastAsia="Times New Roman" w:hAnsi="Times New Roman" w:cs="Times New Roman"/>
          <w:color w:val="000000"/>
          <w:sz w:val="24"/>
          <w:szCs w:val="24"/>
          <w:lang w:eastAsia="hr-HR"/>
        </w:rPr>
        <w:t>. mijenja se i glasi:</w:t>
      </w:r>
      <w:r w:rsidRPr="00F91C84">
        <w:rPr>
          <w:rFonts w:ascii="Times New Roman" w:eastAsia="Times New Roman" w:hAnsi="Times New Roman" w:cs="Times New Roman"/>
          <w:color w:val="000000"/>
          <w:sz w:val="24"/>
          <w:szCs w:val="24"/>
          <w:lang w:eastAsia="hr-HR"/>
        </w:rPr>
        <w:t xml:space="preserve"> </w:t>
      </w:r>
    </w:p>
    <w:p w14:paraId="2823301C" w14:textId="5B45FA01" w:rsidR="00F91C84" w:rsidRPr="00F91C84" w:rsidRDefault="00A83EA8" w:rsidP="00F91C84">
      <w:pPr>
        <w:pStyle w:val="Tijeloteksta"/>
        <w:ind w:right="318"/>
        <w:jc w:val="both"/>
        <w:rPr>
          <w:rFonts w:ascii="Times New Roman" w:hAnsi="Times New Roman" w:cs="Times New Roman"/>
          <w:b/>
          <w:strike/>
          <w:sz w:val="24"/>
          <w:szCs w:val="24"/>
        </w:rPr>
      </w:pPr>
      <w:r>
        <w:rPr>
          <w:rFonts w:ascii="Times New Roman" w:eastAsia="Times New Roman" w:hAnsi="Times New Roman" w:cs="Times New Roman"/>
          <w:color w:val="000000"/>
          <w:sz w:val="24"/>
          <w:szCs w:val="24"/>
          <w:lang w:eastAsia="hr-HR"/>
        </w:rPr>
        <w:t xml:space="preserve">(3) </w:t>
      </w:r>
      <w:r w:rsidR="00F91C84" w:rsidRPr="00F91C84">
        <w:rPr>
          <w:rFonts w:ascii="Times New Roman" w:eastAsia="Times New Roman" w:hAnsi="Times New Roman" w:cs="Times New Roman"/>
          <w:color w:val="000000"/>
          <w:sz w:val="24"/>
          <w:szCs w:val="24"/>
          <w:lang w:eastAsia="hr-HR"/>
        </w:rPr>
        <w:t>„</w:t>
      </w:r>
      <w:r w:rsidR="00F91C84" w:rsidRPr="00F91C84">
        <w:rPr>
          <w:rFonts w:ascii="Times New Roman" w:hAnsi="Times New Roman" w:cs="Times New Roman"/>
          <w:sz w:val="24"/>
          <w:szCs w:val="24"/>
        </w:rPr>
        <w:t xml:space="preserve">Dostava se obavlja u pravilu neposredno u Uredu Komore ili na drugi zakonom propisan način“. </w:t>
      </w:r>
    </w:p>
    <w:p w14:paraId="1C6F9A75" w14:textId="4C8FDC5B" w:rsidR="00F91C84" w:rsidRPr="00F91C84" w:rsidRDefault="00F91C84" w:rsidP="00F91C84">
      <w:pPr>
        <w:jc w:val="both"/>
        <w:rPr>
          <w:rFonts w:ascii="Times New Roman" w:eastAsia="Times New Roman" w:hAnsi="Times New Roman" w:cs="Times New Roman"/>
          <w:color w:val="000000"/>
          <w:sz w:val="24"/>
          <w:szCs w:val="24"/>
          <w:lang w:eastAsia="hr-HR"/>
        </w:rPr>
      </w:pPr>
      <w:r w:rsidRPr="00F91C84">
        <w:rPr>
          <w:rFonts w:ascii="Times New Roman" w:eastAsia="Times New Roman" w:hAnsi="Times New Roman" w:cs="Times New Roman"/>
          <w:color w:val="000000"/>
          <w:sz w:val="24"/>
          <w:szCs w:val="24"/>
          <w:lang w:eastAsia="hr-HR"/>
        </w:rPr>
        <w:t>Stavak 4</w:t>
      </w:r>
      <w:r w:rsidRPr="004C4997">
        <w:rPr>
          <w:rFonts w:ascii="Times New Roman" w:eastAsia="Times New Roman" w:hAnsi="Times New Roman" w:cs="Times New Roman"/>
          <w:color w:val="000000"/>
          <w:sz w:val="24"/>
          <w:szCs w:val="24"/>
          <w:lang w:eastAsia="hr-HR"/>
        </w:rPr>
        <w:t>. mijenja se i glasi:</w:t>
      </w:r>
    </w:p>
    <w:p w14:paraId="5DE29145" w14:textId="5FDE3B80" w:rsidR="00F91C84" w:rsidRPr="00F91C84" w:rsidRDefault="00A83EA8" w:rsidP="00F91C84">
      <w:pPr>
        <w:pStyle w:val="Tijeloteksta"/>
        <w:ind w:right="31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(4) </w:t>
      </w:r>
      <w:r w:rsidR="00F91C84" w:rsidRPr="00F91C84">
        <w:rPr>
          <w:rFonts w:ascii="Times New Roman" w:eastAsia="Times New Roman" w:hAnsi="Times New Roman" w:cs="Times New Roman"/>
          <w:color w:val="000000"/>
          <w:sz w:val="24"/>
          <w:szCs w:val="24"/>
          <w:lang w:eastAsia="hr-HR"/>
        </w:rPr>
        <w:t>„</w:t>
      </w:r>
      <w:r w:rsidR="00F91C84" w:rsidRPr="00F91C84">
        <w:rPr>
          <w:rFonts w:ascii="Times New Roman" w:hAnsi="Times New Roman" w:cs="Times New Roman"/>
          <w:sz w:val="24"/>
          <w:szCs w:val="24"/>
        </w:rPr>
        <w:t>Dostava</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elektroničkim</w:t>
      </w:r>
      <w:r w:rsidR="00F91C84" w:rsidRPr="00F91C84">
        <w:rPr>
          <w:rFonts w:ascii="Times New Roman" w:hAnsi="Times New Roman" w:cs="Times New Roman"/>
          <w:spacing w:val="-14"/>
          <w:sz w:val="24"/>
          <w:szCs w:val="24"/>
        </w:rPr>
        <w:t xml:space="preserve"> </w:t>
      </w:r>
      <w:r w:rsidR="00F91C84" w:rsidRPr="00F91C84">
        <w:rPr>
          <w:rFonts w:ascii="Times New Roman" w:hAnsi="Times New Roman" w:cs="Times New Roman"/>
          <w:sz w:val="24"/>
          <w:szCs w:val="24"/>
        </w:rPr>
        <w:t>putem</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obavit</w:t>
      </w:r>
      <w:r w:rsidR="00F91C84" w:rsidRPr="00F91C84">
        <w:rPr>
          <w:rFonts w:ascii="Times New Roman" w:hAnsi="Times New Roman" w:cs="Times New Roman"/>
          <w:spacing w:val="-14"/>
          <w:sz w:val="24"/>
          <w:szCs w:val="24"/>
        </w:rPr>
        <w:t xml:space="preserve"> </w:t>
      </w:r>
      <w:r w:rsidR="00F91C84" w:rsidRPr="00F91C84">
        <w:rPr>
          <w:rFonts w:ascii="Times New Roman" w:hAnsi="Times New Roman" w:cs="Times New Roman"/>
          <w:sz w:val="24"/>
          <w:szCs w:val="24"/>
        </w:rPr>
        <w:t>će</w:t>
      </w:r>
      <w:r w:rsidR="00F91C84" w:rsidRPr="00F91C84">
        <w:rPr>
          <w:rFonts w:ascii="Times New Roman" w:hAnsi="Times New Roman" w:cs="Times New Roman"/>
          <w:spacing w:val="-14"/>
          <w:sz w:val="24"/>
          <w:szCs w:val="24"/>
        </w:rPr>
        <w:t xml:space="preserve"> </w:t>
      </w:r>
      <w:r w:rsidR="00F91C84" w:rsidRPr="00F91C84">
        <w:rPr>
          <w:rFonts w:ascii="Times New Roman" w:hAnsi="Times New Roman" w:cs="Times New Roman"/>
          <w:sz w:val="24"/>
          <w:szCs w:val="24"/>
        </w:rPr>
        <w:t>se</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na</w:t>
      </w:r>
      <w:r w:rsidR="00F91C84" w:rsidRPr="00F91C84">
        <w:rPr>
          <w:rFonts w:ascii="Times New Roman" w:hAnsi="Times New Roman" w:cs="Times New Roman"/>
          <w:spacing w:val="-14"/>
          <w:sz w:val="24"/>
          <w:szCs w:val="24"/>
        </w:rPr>
        <w:t xml:space="preserve"> </w:t>
      </w:r>
      <w:r w:rsidR="00F91C84" w:rsidRPr="00F91C84">
        <w:rPr>
          <w:rFonts w:ascii="Times New Roman" w:hAnsi="Times New Roman" w:cs="Times New Roman"/>
          <w:sz w:val="24"/>
          <w:szCs w:val="24"/>
        </w:rPr>
        <w:t>zahtjev</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ili</w:t>
      </w:r>
      <w:r w:rsidR="00F91C84" w:rsidRPr="00F91C84">
        <w:rPr>
          <w:rFonts w:ascii="Times New Roman" w:hAnsi="Times New Roman" w:cs="Times New Roman"/>
          <w:spacing w:val="-13"/>
          <w:sz w:val="24"/>
          <w:szCs w:val="24"/>
        </w:rPr>
        <w:t xml:space="preserve"> </w:t>
      </w:r>
      <w:r w:rsidR="00F91C84" w:rsidRPr="00F91C84">
        <w:rPr>
          <w:rFonts w:ascii="Times New Roman" w:hAnsi="Times New Roman" w:cs="Times New Roman"/>
          <w:sz w:val="24"/>
          <w:szCs w:val="24"/>
        </w:rPr>
        <w:t>uz</w:t>
      </w:r>
      <w:r w:rsidR="00F91C84" w:rsidRPr="00F91C84">
        <w:rPr>
          <w:rFonts w:ascii="Times New Roman" w:hAnsi="Times New Roman" w:cs="Times New Roman"/>
          <w:spacing w:val="-14"/>
          <w:sz w:val="24"/>
          <w:szCs w:val="24"/>
        </w:rPr>
        <w:t xml:space="preserve"> </w:t>
      </w:r>
      <w:r w:rsidR="00F91C84" w:rsidRPr="00F91C84">
        <w:rPr>
          <w:rFonts w:ascii="Times New Roman" w:hAnsi="Times New Roman" w:cs="Times New Roman"/>
          <w:sz w:val="24"/>
          <w:szCs w:val="24"/>
        </w:rPr>
        <w:t>izričit</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pristanak</w:t>
      </w:r>
      <w:r w:rsidR="00F91C84" w:rsidRPr="00F91C84">
        <w:rPr>
          <w:rFonts w:ascii="Times New Roman" w:hAnsi="Times New Roman" w:cs="Times New Roman"/>
          <w:spacing w:val="-15"/>
          <w:sz w:val="24"/>
          <w:szCs w:val="24"/>
        </w:rPr>
        <w:t xml:space="preserve"> </w:t>
      </w:r>
      <w:r w:rsidR="00F91C84" w:rsidRPr="00F91C84">
        <w:rPr>
          <w:rFonts w:ascii="Times New Roman" w:hAnsi="Times New Roman" w:cs="Times New Roman"/>
          <w:sz w:val="24"/>
          <w:szCs w:val="24"/>
        </w:rPr>
        <w:t>stranke</w:t>
      </w:r>
      <w:r w:rsidR="00F91C84" w:rsidRPr="00F91C84">
        <w:rPr>
          <w:rFonts w:ascii="Times New Roman" w:hAnsi="Times New Roman" w:cs="Times New Roman"/>
          <w:b/>
          <w:sz w:val="24"/>
          <w:szCs w:val="24"/>
        </w:rPr>
        <w:t xml:space="preserve"> </w:t>
      </w:r>
      <w:r w:rsidR="00F91C84" w:rsidRPr="00F91C84">
        <w:rPr>
          <w:rFonts w:ascii="Times New Roman" w:hAnsi="Times New Roman" w:cs="Times New Roman"/>
          <w:sz w:val="24"/>
          <w:szCs w:val="24"/>
        </w:rPr>
        <w:t>sukladno propisima o dostavi elektroničkim putem“.</w:t>
      </w:r>
    </w:p>
    <w:p w14:paraId="3A29E094" w14:textId="53C9A211" w:rsidR="00F91C84" w:rsidRPr="004C4997" w:rsidRDefault="00F91C84" w:rsidP="00F91C84">
      <w:pPr>
        <w:jc w:val="both"/>
        <w:rPr>
          <w:rFonts w:ascii="Times New Roman" w:eastAsia="Times New Roman" w:hAnsi="Times New Roman" w:cs="Times New Roman"/>
          <w:color w:val="000000"/>
          <w:sz w:val="24"/>
          <w:szCs w:val="24"/>
          <w:lang w:eastAsia="hr-HR"/>
        </w:rPr>
      </w:pPr>
      <w:r w:rsidRPr="00F91C84">
        <w:rPr>
          <w:rFonts w:ascii="Times New Roman" w:eastAsia="Times New Roman" w:hAnsi="Times New Roman" w:cs="Times New Roman"/>
          <w:color w:val="000000"/>
          <w:sz w:val="24"/>
          <w:szCs w:val="24"/>
          <w:lang w:eastAsia="hr-HR"/>
        </w:rPr>
        <w:t>Iza stavka 4</w:t>
      </w:r>
      <w:r w:rsidRPr="004C4997">
        <w:rPr>
          <w:rFonts w:ascii="Times New Roman" w:eastAsia="Times New Roman" w:hAnsi="Times New Roman" w:cs="Times New Roman"/>
          <w:color w:val="000000"/>
          <w:sz w:val="24"/>
          <w:szCs w:val="24"/>
          <w:lang w:eastAsia="hr-HR"/>
        </w:rPr>
        <w:t xml:space="preserve">. </w:t>
      </w:r>
      <w:r w:rsidRPr="00F91C84">
        <w:rPr>
          <w:rFonts w:ascii="Times New Roman" w:eastAsia="Times New Roman" w:hAnsi="Times New Roman" w:cs="Times New Roman"/>
          <w:color w:val="000000"/>
          <w:sz w:val="24"/>
          <w:szCs w:val="24"/>
          <w:lang w:eastAsia="hr-HR"/>
        </w:rPr>
        <w:t>dodaju se novi stavci 5. i 6</w:t>
      </w:r>
      <w:r w:rsidRPr="004C4997">
        <w:rPr>
          <w:rFonts w:ascii="Times New Roman" w:eastAsia="Times New Roman" w:hAnsi="Times New Roman" w:cs="Times New Roman"/>
          <w:color w:val="000000"/>
          <w:sz w:val="24"/>
          <w:szCs w:val="24"/>
          <w:lang w:eastAsia="hr-HR"/>
        </w:rPr>
        <w:t>. koji glase:</w:t>
      </w:r>
    </w:p>
    <w:p w14:paraId="4F3402C6" w14:textId="05831F50" w:rsidR="00F91C84" w:rsidRPr="00F91C84" w:rsidRDefault="00A83EA8" w:rsidP="00F91C84">
      <w:pPr>
        <w:pStyle w:val="Tijeloteksta"/>
        <w:ind w:right="316"/>
        <w:jc w:val="both"/>
        <w:rPr>
          <w:rFonts w:ascii="Times New Roman" w:hAnsi="Times New Roman" w:cs="Times New Roman"/>
          <w:sz w:val="24"/>
          <w:szCs w:val="24"/>
        </w:rPr>
      </w:pPr>
      <w:r>
        <w:rPr>
          <w:rFonts w:ascii="Times New Roman" w:hAnsi="Times New Roman" w:cs="Times New Roman"/>
          <w:sz w:val="24"/>
          <w:szCs w:val="24"/>
        </w:rPr>
        <w:t>(5)</w:t>
      </w:r>
      <w:r w:rsidR="00F91C84" w:rsidRPr="00F91C84">
        <w:rPr>
          <w:rFonts w:ascii="Times New Roman" w:hAnsi="Times New Roman" w:cs="Times New Roman"/>
          <w:sz w:val="24"/>
          <w:szCs w:val="24"/>
        </w:rPr>
        <w:t xml:space="preserve"> „Kad je stranka ovlastila određenu osobu za primitak pismena (opunomoćenik za primanje pismena), o tome je dužna obavijestiti javnopravno tijelo“.</w:t>
      </w:r>
    </w:p>
    <w:p w14:paraId="022948AD" w14:textId="3A5E852B" w:rsidR="00F91C84" w:rsidRPr="00F91C84" w:rsidRDefault="00A83EA8" w:rsidP="00F91C84">
      <w:pPr>
        <w:pStyle w:val="Tijeloteksta"/>
        <w:ind w:right="316"/>
        <w:jc w:val="both"/>
        <w:rPr>
          <w:rFonts w:ascii="Times New Roman" w:hAnsi="Times New Roman" w:cs="Times New Roman"/>
          <w:sz w:val="24"/>
          <w:szCs w:val="24"/>
        </w:rPr>
      </w:pPr>
      <w:r>
        <w:rPr>
          <w:rFonts w:ascii="Times New Roman" w:hAnsi="Times New Roman" w:cs="Times New Roman"/>
          <w:sz w:val="24"/>
          <w:szCs w:val="24"/>
        </w:rPr>
        <w:t xml:space="preserve">(6) </w:t>
      </w:r>
      <w:r w:rsidR="00F91C84" w:rsidRPr="00F91C84">
        <w:rPr>
          <w:rFonts w:ascii="Times New Roman" w:hAnsi="Times New Roman" w:cs="Times New Roman"/>
          <w:sz w:val="24"/>
          <w:szCs w:val="24"/>
        </w:rPr>
        <w:t>„Kad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p>
    <w:p w14:paraId="795B4867" w14:textId="63AD7221" w:rsidR="00F91C84" w:rsidRDefault="00F91C84" w:rsidP="00F91C84">
      <w:pPr>
        <w:pStyle w:val="Tijeloteksta"/>
        <w:ind w:right="316"/>
        <w:jc w:val="both"/>
        <w:rPr>
          <w:rFonts w:ascii="Times New Roman" w:hAnsi="Times New Roman" w:cs="Times New Roman"/>
          <w:sz w:val="24"/>
          <w:szCs w:val="24"/>
        </w:rPr>
      </w:pPr>
    </w:p>
    <w:p w14:paraId="00945EC5" w14:textId="77777777" w:rsidR="00C96E0F" w:rsidRPr="00C96E0F" w:rsidRDefault="00C96E0F" w:rsidP="00C96E0F">
      <w:pPr>
        <w:jc w:val="center"/>
        <w:rPr>
          <w:rFonts w:ascii="Times New Roman" w:eastAsia="Times New Roman" w:hAnsi="Times New Roman" w:cs="Times New Roman"/>
          <w:b/>
          <w:color w:val="000000"/>
          <w:sz w:val="24"/>
          <w:szCs w:val="24"/>
          <w:lang w:eastAsia="hr-HR"/>
        </w:rPr>
      </w:pPr>
      <w:r w:rsidRPr="00C96E0F">
        <w:rPr>
          <w:rFonts w:ascii="Times New Roman" w:eastAsia="Times New Roman" w:hAnsi="Times New Roman" w:cs="Times New Roman"/>
          <w:b/>
          <w:color w:val="000000"/>
          <w:sz w:val="24"/>
          <w:szCs w:val="24"/>
          <w:lang w:eastAsia="hr-HR"/>
        </w:rPr>
        <w:t>Članak 3.</w:t>
      </w:r>
    </w:p>
    <w:p w14:paraId="5C5D6A93" w14:textId="77777777" w:rsidR="00C96E0F" w:rsidRDefault="00C96E0F" w:rsidP="00C96E0F">
      <w:pPr>
        <w:jc w:val="both"/>
        <w:rPr>
          <w:rFonts w:ascii="Times New Roman" w:eastAsia="Times New Roman" w:hAnsi="Times New Roman" w:cs="Times New Roman"/>
          <w:color w:val="000000"/>
          <w:sz w:val="24"/>
          <w:szCs w:val="24"/>
          <w:lang w:eastAsia="hr-HR"/>
        </w:rPr>
      </w:pPr>
    </w:p>
    <w:p w14:paraId="0E17948F" w14:textId="522D59C0" w:rsidR="00C96E0F" w:rsidRPr="004C4997" w:rsidRDefault="00C96E0F" w:rsidP="00C96E0F">
      <w:pPr>
        <w:jc w:val="both"/>
        <w:rPr>
          <w:rFonts w:ascii="Times New Roman" w:eastAsia="Times New Roman" w:hAnsi="Times New Roman" w:cs="Times New Roman"/>
          <w:color w:val="000000"/>
          <w:sz w:val="24"/>
          <w:szCs w:val="24"/>
          <w:lang w:eastAsia="hr-HR"/>
        </w:rPr>
      </w:pPr>
      <w:r w:rsidRPr="00C96E0F">
        <w:rPr>
          <w:rFonts w:ascii="Times New Roman" w:eastAsia="Times New Roman" w:hAnsi="Times New Roman" w:cs="Times New Roman"/>
          <w:color w:val="000000"/>
          <w:sz w:val="24"/>
          <w:szCs w:val="24"/>
          <w:lang w:eastAsia="hr-HR"/>
        </w:rPr>
        <w:t>U članku 12. stavku 3. iza točke 2. dodaje se točka 3.</w:t>
      </w:r>
      <w:r w:rsidRPr="004C4997">
        <w:rPr>
          <w:rFonts w:ascii="Times New Roman" w:eastAsia="Times New Roman" w:hAnsi="Times New Roman" w:cs="Times New Roman"/>
          <w:color w:val="000000"/>
          <w:sz w:val="24"/>
          <w:szCs w:val="24"/>
          <w:lang w:eastAsia="hr-HR"/>
        </w:rPr>
        <w:t xml:space="preserve"> koja glasi:</w:t>
      </w:r>
    </w:p>
    <w:p w14:paraId="39AADB16" w14:textId="440B9E58" w:rsidR="00C96E0F" w:rsidRPr="004C4997" w:rsidRDefault="00A83EA8" w:rsidP="00C96E0F">
      <w:pPr>
        <w:pStyle w:val="Odlomakpopisa"/>
        <w:tabs>
          <w:tab w:val="left" w:pos="833"/>
          <w:tab w:val="left" w:pos="834"/>
        </w:tabs>
        <w:spacing w:line="242" w:lineRule="exact"/>
        <w:ind w:left="0" w:firstLine="0"/>
        <w:rPr>
          <w:rFonts w:ascii="Times New Roman" w:hAnsi="Times New Roman" w:cs="Times New Roman"/>
          <w:b/>
          <w:sz w:val="24"/>
          <w:szCs w:val="24"/>
        </w:rPr>
      </w:pPr>
      <w:r>
        <w:rPr>
          <w:rFonts w:ascii="Times New Roman" w:eastAsia="Times New Roman" w:hAnsi="Times New Roman" w:cs="Times New Roman"/>
          <w:color w:val="000000"/>
          <w:sz w:val="24"/>
          <w:szCs w:val="24"/>
          <w:lang w:eastAsia="hr-HR"/>
        </w:rPr>
        <w:t xml:space="preserve">3) </w:t>
      </w:r>
      <w:r w:rsidR="00C96E0F" w:rsidRPr="004C4997">
        <w:rPr>
          <w:rFonts w:ascii="Times New Roman" w:eastAsia="Times New Roman" w:hAnsi="Times New Roman" w:cs="Times New Roman"/>
          <w:color w:val="000000"/>
          <w:sz w:val="24"/>
          <w:szCs w:val="24"/>
          <w:lang w:eastAsia="hr-HR"/>
        </w:rPr>
        <w:t>„</w:t>
      </w:r>
      <w:r w:rsidR="00C96E0F" w:rsidRPr="00C96E0F">
        <w:rPr>
          <w:rFonts w:ascii="Times New Roman" w:hAnsi="Times New Roman" w:cs="Times New Roman"/>
          <w:sz w:val="24"/>
          <w:szCs w:val="24"/>
        </w:rPr>
        <w:t>akademski ili stručni naziv i akademski stupanj</w:t>
      </w:r>
      <w:r w:rsidR="00C96E0F" w:rsidRPr="004C4997">
        <w:rPr>
          <w:rFonts w:ascii="Times New Roman" w:eastAsia="Times New Roman" w:hAnsi="Times New Roman" w:cs="Times New Roman"/>
          <w:color w:val="000000"/>
          <w:sz w:val="24"/>
          <w:szCs w:val="24"/>
          <w:lang w:eastAsia="hr-HR"/>
        </w:rPr>
        <w:t>.“</w:t>
      </w:r>
    </w:p>
    <w:p w14:paraId="3885B2E6" w14:textId="6E43EDC7" w:rsidR="00C96E0F" w:rsidRPr="00C96E0F" w:rsidRDefault="00C96E0F" w:rsidP="00C96E0F">
      <w:pPr>
        <w:spacing w:after="100"/>
        <w:rPr>
          <w:rFonts w:ascii="Times New Roman" w:eastAsia="Times New Roman" w:hAnsi="Times New Roman" w:cs="Times New Roman"/>
          <w:color w:val="000000"/>
          <w:sz w:val="24"/>
          <w:szCs w:val="24"/>
          <w:lang w:eastAsia="hr-HR"/>
        </w:rPr>
      </w:pPr>
      <w:r w:rsidRPr="00C96E0F">
        <w:rPr>
          <w:rFonts w:ascii="Times New Roman" w:eastAsia="Times New Roman" w:hAnsi="Times New Roman" w:cs="Times New Roman"/>
          <w:color w:val="000000"/>
          <w:sz w:val="24"/>
          <w:szCs w:val="24"/>
          <w:lang w:eastAsia="hr-HR"/>
        </w:rPr>
        <w:t>Dosadašnje točke 3.,4.,5. i 6. postaju točke 4.,5.,6. i 7</w:t>
      </w:r>
      <w:r w:rsidRPr="004C4997">
        <w:rPr>
          <w:rFonts w:ascii="Times New Roman" w:eastAsia="Times New Roman" w:hAnsi="Times New Roman" w:cs="Times New Roman"/>
          <w:color w:val="000000"/>
          <w:sz w:val="24"/>
          <w:szCs w:val="24"/>
          <w:lang w:eastAsia="hr-HR"/>
        </w:rPr>
        <w:t>.</w:t>
      </w:r>
    </w:p>
    <w:p w14:paraId="3B3282B0" w14:textId="6A705412" w:rsidR="00C96E0F" w:rsidRPr="004C4997" w:rsidRDefault="00C96E0F" w:rsidP="00C96E0F">
      <w:pPr>
        <w:jc w:val="both"/>
        <w:rPr>
          <w:rFonts w:ascii="Times New Roman" w:eastAsia="Times New Roman" w:hAnsi="Times New Roman" w:cs="Times New Roman"/>
          <w:color w:val="000000"/>
          <w:sz w:val="24"/>
          <w:szCs w:val="24"/>
          <w:lang w:eastAsia="hr-HR"/>
        </w:rPr>
      </w:pPr>
      <w:r w:rsidRPr="00C96E0F">
        <w:rPr>
          <w:rFonts w:ascii="Times New Roman" w:eastAsia="Times New Roman" w:hAnsi="Times New Roman" w:cs="Times New Roman"/>
          <w:color w:val="000000"/>
          <w:sz w:val="24"/>
          <w:szCs w:val="24"/>
          <w:lang w:eastAsia="hr-HR"/>
        </w:rPr>
        <w:t>U dosadašnjoj točci 4. koja postaje točka 5</w:t>
      </w:r>
      <w:r w:rsidRPr="004C4997">
        <w:rPr>
          <w:rFonts w:ascii="Times New Roman" w:eastAsia="Times New Roman" w:hAnsi="Times New Roman" w:cs="Times New Roman"/>
          <w:color w:val="000000"/>
          <w:sz w:val="24"/>
          <w:szCs w:val="24"/>
          <w:lang w:eastAsia="hr-HR"/>
        </w:rPr>
        <w:t>. iza riječi: „</w:t>
      </w:r>
      <w:r w:rsidRPr="00C96E0F">
        <w:rPr>
          <w:rFonts w:ascii="Times New Roman" w:hAnsi="Times New Roman" w:cs="Times New Roman"/>
          <w:sz w:val="24"/>
          <w:szCs w:val="24"/>
        </w:rPr>
        <w:t>vremensko razdoblje za koje se</w:t>
      </w:r>
      <w:r w:rsidRPr="00C96E0F">
        <w:rPr>
          <w:rFonts w:ascii="Times New Roman" w:hAnsi="Times New Roman" w:cs="Times New Roman"/>
          <w:spacing w:val="1"/>
          <w:sz w:val="24"/>
          <w:szCs w:val="24"/>
        </w:rPr>
        <w:t xml:space="preserve"> </w:t>
      </w:r>
      <w:r w:rsidRPr="00C96E0F">
        <w:rPr>
          <w:rFonts w:ascii="Times New Roman" w:hAnsi="Times New Roman" w:cs="Times New Roman"/>
          <w:sz w:val="24"/>
          <w:szCs w:val="24"/>
        </w:rPr>
        <w:t>izdaje</w:t>
      </w:r>
      <w:r w:rsidRPr="004C4997">
        <w:rPr>
          <w:rFonts w:ascii="Times New Roman" w:eastAsia="Times New Roman" w:hAnsi="Times New Roman" w:cs="Times New Roman"/>
          <w:color w:val="000000"/>
          <w:sz w:val="24"/>
          <w:szCs w:val="24"/>
          <w:lang w:eastAsia="hr-HR"/>
        </w:rPr>
        <w:t>“ dodaju se riječi: „</w:t>
      </w:r>
      <w:r w:rsidRPr="00C96E0F">
        <w:rPr>
          <w:rFonts w:ascii="Times New Roman" w:hAnsi="Times New Roman" w:cs="Times New Roman"/>
          <w:sz w:val="24"/>
          <w:szCs w:val="24"/>
        </w:rPr>
        <w:t>mjesto i datum izdavanja</w:t>
      </w:r>
      <w:r w:rsidRPr="004C4997">
        <w:rPr>
          <w:rFonts w:ascii="Times New Roman" w:eastAsia="Times New Roman" w:hAnsi="Times New Roman" w:cs="Times New Roman"/>
          <w:color w:val="000000"/>
          <w:sz w:val="24"/>
          <w:szCs w:val="24"/>
          <w:lang w:eastAsia="hr-HR"/>
        </w:rPr>
        <w:t>“.</w:t>
      </w:r>
    </w:p>
    <w:p w14:paraId="7D8E773B" w14:textId="77777777" w:rsidR="00157EC8" w:rsidRDefault="00157EC8" w:rsidP="0088469C">
      <w:pPr>
        <w:jc w:val="center"/>
        <w:rPr>
          <w:rFonts w:ascii="Times New Roman" w:eastAsia="Times New Roman" w:hAnsi="Times New Roman" w:cs="Times New Roman"/>
          <w:b/>
          <w:color w:val="000000"/>
          <w:sz w:val="24"/>
          <w:szCs w:val="24"/>
          <w:lang w:eastAsia="hr-HR"/>
        </w:rPr>
      </w:pPr>
    </w:p>
    <w:p w14:paraId="4605608B" w14:textId="7B5662B7" w:rsidR="00F91C84" w:rsidRPr="004C4997" w:rsidRDefault="0088469C" w:rsidP="0088469C">
      <w:pPr>
        <w:jc w:val="center"/>
        <w:rPr>
          <w:rFonts w:ascii="Times New Roman" w:eastAsia="Times New Roman" w:hAnsi="Times New Roman" w:cs="Times New Roman"/>
          <w:b/>
          <w:color w:val="000000"/>
          <w:sz w:val="24"/>
          <w:szCs w:val="24"/>
          <w:lang w:eastAsia="hr-HR"/>
        </w:rPr>
      </w:pPr>
      <w:r w:rsidRPr="0088469C">
        <w:rPr>
          <w:rFonts w:ascii="Times New Roman" w:eastAsia="Times New Roman" w:hAnsi="Times New Roman" w:cs="Times New Roman"/>
          <w:b/>
          <w:color w:val="000000"/>
          <w:sz w:val="24"/>
          <w:szCs w:val="24"/>
          <w:lang w:eastAsia="hr-HR"/>
        </w:rPr>
        <w:lastRenderedPageBreak/>
        <w:t>Članak 4.</w:t>
      </w:r>
    </w:p>
    <w:p w14:paraId="2D56BDF9" w14:textId="357F89B4" w:rsidR="001747B9" w:rsidRPr="0088469C" w:rsidRDefault="001747B9" w:rsidP="001747B9">
      <w:pPr>
        <w:jc w:val="both"/>
        <w:rPr>
          <w:rFonts w:ascii="Times New Roman" w:eastAsia="Times New Roman" w:hAnsi="Times New Roman" w:cs="Times New Roman"/>
          <w:b/>
          <w:color w:val="000000"/>
          <w:sz w:val="24"/>
          <w:szCs w:val="24"/>
          <w:lang w:eastAsia="hr-HR"/>
        </w:rPr>
      </w:pPr>
    </w:p>
    <w:p w14:paraId="54D4A409" w14:textId="2788783E" w:rsidR="0088469C" w:rsidRDefault="0088469C" w:rsidP="0088469C">
      <w:pPr>
        <w:spacing w:after="100"/>
        <w:jc w:val="both"/>
        <w:rPr>
          <w:rFonts w:ascii="Times New Roman" w:eastAsia="Times New Roman" w:hAnsi="Times New Roman" w:cs="Times New Roman"/>
          <w:color w:val="000000"/>
          <w:sz w:val="24"/>
          <w:szCs w:val="24"/>
          <w:lang w:eastAsia="hr-HR"/>
        </w:rPr>
      </w:pPr>
      <w:r w:rsidRPr="0088469C">
        <w:rPr>
          <w:rFonts w:ascii="Times New Roman" w:eastAsia="Times New Roman" w:hAnsi="Times New Roman" w:cs="Times New Roman"/>
          <w:color w:val="000000"/>
          <w:sz w:val="24"/>
          <w:szCs w:val="24"/>
          <w:lang w:eastAsia="hr-HR"/>
        </w:rPr>
        <w:t>U članku 16. stavku 3.</w:t>
      </w:r>
      <w:r w:rsidRPr="004C4997">
        <w:rPr>
          <w:rFonts w:ascii="Times New Roman" w:eastAsia="Times New Roman" w:hAnsi="Times New Roman" w:cs="Times New Roman"/>
          <w:color w:val="000000"/>
          <w:sz w:val="24"/>
          <w:szCs w:val="24"/>
          <w:lang w:eastAsia="hr-HR"/>
        </w:rPr>
        <w:t xml:space="preserve"> riječ: „</w:t>
      </w:r>
      <w:r w:rsidRPr="0088469C">
        <w:rPr>
          <w:rFonts w:ascii="Times New Roman" w:hAnsi="Times New Roman" w:cs="Times New Roman"/>
          <w:sz w:val="24"/>
          <w:szCs w:val="24"/>
        </w:rPr>
        <w:t>poništava</w:t>
      </w:r>
      <w:r w:rsidRPr="004C4997">
        <w:rPr>
          <w:rFonts w:ascii="Times New Roman" w:eastAsia="Times New Roman" w:hAnsi="Times New Roman" w:cs="Times New Roman"/>
          <w:color w:val="000000"/>
          <w:sz w:val="24"/>
          <w:szCs w:val="24"/>
          <w:lang w:eastAsia="hr-HR"/>
        </w:rPr>
        <w:t>“ zamje</w:t>
      </w:r>
      <w:r w:rsidRPr="0088469C">
        <w:rPr>
          <w:rFonts w:ascii="Times New Roman" w:eastAsia="Times New Roman" w:hAnsi="Times New Roman" w:cs="Times New Roman"/>
          <w:color w:val="000000"/>
          <w:sz w:val="24"/>
          <w:szCs w:val="24"/>
          <w:lang w:eastAsia="hr-HR"/>
        </w:rPr>
        <w:t>njuje se riječju: „ukida</w:t>
      </w:r>
      <w:r w:rsidRPr="004C4997">
        <w:rPr>
          <w:rFonts w:ascii="Times New Roman" w:eastAsia="Times New Roman" w:hAnsi="Times New Roman" w:cs="Times New Roman"/>
          <w:color w:val="000000"/>
          <w:sz w:val="24"/>
          <w:szCs w:val="24"/>
          <w:lang w:eastAsia="hr-HR"/>
        </w:rPr>
        <w:t>“.</w:t>
      </w:r>
    </w:p>
    <w:p w14:paraId="3A455E21" w14:textId="136498ED" w:rsidR="0088469C" w:rsidRDefault="0088469C" w:rsidP="0088469C">
      <w:pPr>
        <w:spacing w:after="100"/>
        <w:jc w:val="both"/>
        <w:rPr>
          <w:rFonts w:ascii="Times New Roman" w:eastAsia="Times New Roman" w:hAnsi="Times New Roman" w:cs="Times New Roman"/>
          <w:color w:val="000000"/>
          <w:sz w:val="24"/>
          <w:szCs w:val="24"/>
          <w:lang w:eastAsia="hr-HR"/>
        </w:rPr>
      </w:pPr>
      <w:r w:rsidRPr="0088469C">
        <w:rPr>
          <w:rFonts w:ascii="Times New Roman" w:eastAsia="Times New Roman" w:hAnsi="Times New Roman" w:cs="Times New Roman"/>
          <w:color w:val="000000"/>
          <w:sz w:val="24"/>
          <w:szCs w:val="24"/>
          <w:lang w:eastAsia="hr-HR"/>
        </w:rPr>
        <w:t>U stavku 4.</w:t>
      </w:r>
      <w:r w:rsidRPr="0088469C">
        <w:rPr>
          <w:rFonts w:ascii="Times New Roman" w:hAnsi="Times New Roman" w:cs="Times New Roman"/>
          <w:sz w:val="24"/>
          <w:szCs w:val="24"/>
        </w:rPr>
        <w:t xml:space="preserve"> </w:t>
      </w:r>
      <w:r w:rsidRPr="004C4997">
        <w:rPr>
          <w:rFonts w:ascii="Times New Roman" w:eastAsia="Times New Roman" w:hAnsi="Times New Roman" w:cs="Times New Roman"/>
          <w:color w:val="000000"/>
          <w:sz w:val="24"/>
          <w:szCs w:val="24"/>
          <w:lang w:eastAsia="hr-HR"/>
        </w:rPr>
        <w:t>riječ: „</w:t>
      </w:r>
      <w:r w:rsidRPr="0088469C">
        <w:rPr>
          <w:rFonts w:ascii="Times New Roman" w:hAnsi="Times New Roman" w:cs="Times New Roman"/>
          <w:sz w:val="24"/>
          <w:szCs w:val="24"/>
        </w:rPr>
        <w:t>poništavanja“</w:t>
      </w:r>
      <w:r w:rsidRPr="0088469C">
        <w:rPr>
          <w:rFonts w:ascii="Times New Roman" w:eastAsia="Times New Roman" w:hAnsi="Times New Roman" w:cs="Times New Roman"/>
          <w:color w:val="000000"/>
          <w:sz w:val="24"/>
          <w:szCs w:val="24"/>
          <w:lang w:eastAsia="hr-HR"/>
        </w:rPr>
        <w:t xml:space="preserve"> </w:t>
      </w:r>
      <w:r w:rsidRPr="004C4997">
        <w:rPr>
          <w:rFonts w:ascii="Times New Roman" w:eastAsia="Times New Roman" w:hAnsi="Times New Roman" w:cs="Times New Roman"/>
          <w:color w:val="000000"/>
          <w:sz w:val="24"/>
          <w:szCs w:val="24"/>
          <w:lang w:eastAsia="hr-HR"/>
        </w:rPr>
        <w:t>zamje</w:t>
      </w:r>
      <w:r w:rsidRPr="0088469C">
        <w:rPr>
          <w:rFonts w:ascii="Times New Roman" w:eastAsia="Times New Roman" w:hAnsi="Times New Roman" w:cs="Times New Roman"/>
          <w:color w:val="000000"/>
          <w:sz w:val="24"/>
          <w:szCs w:val="24"/>
          <w:lang w:eastAsia="hr-HR"/>
        </w:rPr>
        <w:t>njuje se riječju: „ukidanja</w:t>
      </w:r>
      <w:r w:rsidRPr="004C4997">
        <w:rPr>
          <w:rFonts w:ascii="Times New Roman" w:eastAsia="Times New Roman" w:hAnsi="Times New Roman" w:cs="Times New Roman"/>
          <w:color w:val="000000"/>
          <w:sz w:val="24"/>
          <w:szCs w:val="24"/>
          <w:lang w:eastAsia="hr-HR"/>
        </w:rPr>
        <w:t>“.</w:t>
      </w:r>
    </w:p>
    <w:p w14:paraId="61E3A39A" w14:textId="53E097F5" w:rsidR="0088469C" w:rsidRDefault="0088469C" w:rsidP="0088469C">
      <w:pPr>
        <w:spacing w:after="100"/>
        <w:jc w:val="both"/>
        <w:rPr>
          <w:rFonts w:ascii="Times New Roman" w:eastAsia="Times New Roman" w:hAnsi="Times New Roman" w:cs="Times New Roman"/>
          <w:sz w:val="24"/>
          <w:szCs w:val="24"/>
          <w:lang w:eastAsia="hr-HR"/>
        </w:rPr>
      </w:pPr>
      <w:r w:rsidRPr="0088469C">
        <w:rPr>
          <w:rFonts w:ascii="Times New Roman" w:eastAsia="Times New Roman" w:hAnsi="Times New Roman" w:cs="Times New Roman"/>
          <w:sz w:val="24"/>
          <w:szCs w:val="24"/>
          <w:lang w:eastAsia="hr-HR"/>
        </w:rPr>
        <w:t>U stavku 5.</w:t>
      </w:r>
      <w:r w:rsidRPr="0088469C">
        <w:rPr>
          <w:rFonts w:ascii="Times New Roman" w:hAnsi="Times New Roman" w:cs="Times New Roman"/>
          <w:sz w:val="24"/>
          <w:szCs w:val="24"/>
        </w:rPr>
        <w:t xml:space="preserve"> </w:t>
      </w:r>
      <w:r w:rsidRPr="004C4997">
        <w:rPr>
          <w:rFonts w:ascii="Times New Roman" w:eastAsia="Times New Roman" w:hAnsi="Times New Roman" w:cs="Times New Roman"/>
          <w:sz w:val="24"/>
          <w:szCs w:val="24"/>
          <w:lang w:eastAsia="hr-HR"/>
        </w:rPr>
        <w:t>riječ: „</w:t>
      </w:r>
      <w:r w:rsidRPr="0088469C">
        <w:rPr>
          <w:rFonts w:ascii="Times New Roman" w:hAnsi="Times New Roman" w:cs="Times New Roman"/>
          <w:sz w:val="24"/>
          <w:szCs w:val="24"/>
        </w:rPr>
        <w:t>poništavati“</w:t>
      </w:r>
      <w:r w:rsidRPr="0088469C">
        <w:rPr>
          <w:rFonts w:ascii="Times New Roman" w:eastAsia="Times New Roman" w:hAnsi="Times New Roman" w:cs="Times New Roman"/>
          <w:sz w:val="24"/>
          <w:szCs w:val="24"/>
          <w:lang w:eastAsia="hr-HR"/>
        </w:rPr>
        <w:t xml:space="preserve"> </w:t>
      </w:r>
      <w:r w:rsidRPr="004C4997">
        <w:rPr>
          <w:rFonts w:ascii="Times New Roman" w:eastAsia="Times New Roman" w:hAnsi="Times New Roman" w:cs="Times New Roman"/>
          <w:sz w:val="24"/>
          <w:szCs w:val="24"/>
          <w:lang w:eastAsia="hr-HR"/>
        </w:rPr>
        <w:t>zamje</w:t>
      </w:r>
      <w:r w:rsidRPr="0088469C">
        <w:rPr>
          <w:rFonts w:ascii="Times New Roman" w:eastAsia="Times New Roman" w:hAnsi="Times New Roman" w:cs="Times New Roman"/>
          <w:sz w:val="24"/>
          <w:szCs w:val="24"/>
          <w:lang w:eastAsia="hr-HR"/>
        </w:rPr>
        <w:t>njuje se riječju: „</w:t>
      </w:r>
      <w:r w:rsidRPr="0088469C">
        <w:rPr>
          <w:rFonts w:ascii="Times New Roman" w:hAnsi="Times New Roman" w:cs="Times New Roman"/>
          <w:sz w:val="24"/>
          <w:szCs w:val="24"/>
        </w:rPr>
        <w:t>ukidati</w:t>
      </w:r>
      <w:r w:rsidRPr="004C4997">
        <w:rPr>
          <w:rFonts w:ascii="Times New Roman" w:eastAsia="Times New Roman" w:hAnsi="Times New Roman" w:cs="Times New Roman"/>
          <w:sz w:val="24"/>
          <w:szCs w:val="24"/>
          <w:lang w:eastAsia="hr-HR"/>
        </w:rPr>
        <w:t>“.</w:t>
      </w:r>
    </w:p>
    <w:p w14:paraId="54AE91B6" w14:textId="77777777" w:rsidR="00157EC8" w:rsidRDefault="00157EC8" w:rsidP="00242D5F">
      <w:pPr>
        <w:spacing w:after="100"/>
        <w:jc w:val="center"/>
        <w:rPr>
          <w:rFonts w:ascii="Times New Roman" w:eastAsia="Times New Roman" w:hAnsi="Times New Roman" w:cs="Times New Roman"/>
          <w:b/>
          <w:sz w:val="24"/>
          <w:szCs w:val="24"/>
          <w:lang w:eastAsia="hr-HR"/>
        </w:rPr>
      </w:pPr>
    </w:p>
    <w:p w14:paraId="100A31F0" w14:textId="60C4F75F" w:rsidR="00242D5F" w:rsidRDefault="00242D5F" w:rsidP="00242D5F">
      <w:pPr>
        <w:spacing w:after="100"/>
        <w:jc w:val="center"/>
        <w:rPr>
          <w:rFonts w:ascii="Times New Roman" w:eastAsia="Times New Roman" w:hAnsi="Times New Roman" w:cs="Times New Roman"/>
          <w:b/>
          <w:sz w:val="24"/>
          <w:szCs w:val="24"/>
          <w:lang w:eastAsia="hr-HR"/>
        </w:rPr>
      </w:pPr>
      <w:r w:rsidRPr="00242D5F">
        <w:rPr>
          <w:rFonts w:ascii="Times New Roman" w:eastAsia="Times New Roman" w:hAnsi="Times New Roman" w:cs="Times New Roman"/>
          <w:b/>
          <w:sz w:val="24"/>
          <w:szCs w:val="24"/>
          <w:lang w:eastAsia="hr-HR"/>
        </w:rPr>
        <w:t>Članak 5.</w:t>
      </w:r>
    </w:p>
    <w:p w14:paraId="2EE4E677" w14:textId="77777777" w:rsidR="00134752" w:rsidRPr="00242D5F" w:rsidRDefault="00134752" w:rsidP="00242D5F">
      <w:pPr>
        <w:spacing w:after="100"/>
        <w:jc w:val="center"/>
        <w:rPr>
          <w:rFonts w:ascii="Times New Roman" w:eastAsia="Times New Roman" w:hAnsi="Times New Roman" w:cs="Times New Roman"/>
          <w:b/>
          <w:sz w:val="24"/>
          <w:szCs w:val="24"/>
          <w:lang w:eastAsia="hr-HR"/>
        </w:rPr>
      </w:pPr>
    </w:p>
    <w:p w14:paraId="6CE8828A" w14:textId="7FD09C9A" w:rsidR="00134752" w:rsidRPr="004C4997" w:rsidRDefault="00134752" w:rsidP="00134752">
      <w:pPr>
        <w:jc w:val="both"/>
        <w:rPr>
          <w:rFonts w:ascii="Times New Roman" w:eastAsia="Times New Roman" w:hAnsi="Times New Roman" w:cs="Times New Roman"/>
          <w:sz w:val="24"/>
          <w:szCs w:val="24"/>
          <w:lang w:eastAsia="hr-HR"/>
        </w:rPr>
      </w:pPr>
      <w:r w:rsidRPr="00134752">
        <w:rPr>
          <w:rFonts w:ascii="Times New Roman" w:eastAsia="Times New Roman" w:hAnsi="Times New Roman" w:cs="Times New Roman"/>
          <w:sz w:val="24"/>
          <w:szCs w:val="24"/>
          <w:lang w:eastAsia="hr-HR"/>
        </w:rPr>
        <w:t>U članku 18. stavku 1</w:t>
      </w:r>
      <w:r w:rsidRPr="004C4997">
        <w:rPr>
          <w:rFonts w:ascii="Times New Roman" w:eastAsia="Times New Roman" w:hAnsi="Times New Roman" w:cs="Times New Roman"/>
          <w:sz w:val="24"/>
          <w:szCs w:val="24"/>
          <w:lang w:eastAsia="hr-HR"/>
        </w:rPr>
        <w:t>. riječi: „</w:t>
      </w:r>
      <w:r w:rsidRPr="00134752">
        <w:rPr>
          <w:rFonts w:ascii="Times New Roman" w:hAnsi="Times New Roman" w:cs="Times New Roman"/>
          <w:sz w:val="24"/>
          <w:szCs w:val="24"/>
        </w:rPr>
        <w:t>tri mjeseca</w:t>
      </w:r>
      <w:r w:rsidRPr="004C4997">
        <w:rPr>
          <w:rFonts w:ascii="Times New Roman" w:eastAsia="Times New Roman" w:hAnsi="Times New Roman" w:cs="Times New Roman"/>
          <w:sz w:val="24"/>
          <w:szCs w:val="24"/>
          <w:lang w:eastAsia="hr-HR"/>
        </w:rPr>
        <w:t>“ zamjenjuju se riječima: „</w:t>
      </w:r>
      <w:r w:rsidRPr="00134752">
        <w:rPr>
          <w:rFonts w:ascii="Times New Roman" w:eastAsia="Times New Roman" w:hAnsi="Times New Roman" w:cs="Times New Roman"/>
          <w:sz w:val="24"/>
          <w:szCs w:val="24"/>
          <w:lang w:eastAsia="hr-HR"/>
        </w:rPr>
        <w:t>trideset dana</w:t>
      </w:r>
      <w:r w:rsidRPr="004C4997">
        <w:rPr>
          <w:rFonts w:ascii="Times New Roman" w:eastAsia="Times New Roman" w:hAnsi="Times New Roman" w:cs="Times New Roman"/>
          <w:sz w:val="24"/>
          <w:szCs w:val="24"/>
          <w:lang w:eastAsia="hr-HR"/>
        </w:rPr>
        <w:t>“.</w:t>
      </w:r>
    </w:p>
    <w:p w14:paraId="3B9B07C4" w14:textId="2C18312D" w:rsidR="00134752" w:rsidRPr="004C4997" w:rsidRDefault="00134752" w:rsidP="00134752">
      <w:pPr>
        <w:pStyle w:val="Tijeloteksta"/>
        <w:jc w:val="both"/>
        <w:rPr>
          <w:rFonts w:ascii="Times New Roman" w:hAnsi="Times New Roman" w:cs="Times New Roman"/>
          <w:b/>
          <w:sz w:val="24"/>
          <w:szCs w:val="24"/>
        </w:rPr>
      </w:pPr>
      <w:r w:rsidRPr="00134752">
        <w:rPr>
          <w:rFonts w:ascii="Times New Roman" w:eastAsia="Times New Roman" w:hAnsi="Times New Roman" w:cs="Times New Roman"/>
          <w:sz w:val="24"/>
          <w:szCs w:val="24"/>
          <w:lang w:eastAsia="hr-HR"/>
        </w:rPr>
        <w:t xml:space="preserve">U stavku 2. </w:t>
      </w:r>
      <w:r w:rsidRPr="004C4997">
        <w:rPr>
          <w:rFonts w:ascii="Times New Roman" w:eastAsia="Times New Roman" w:hAnsi="Times New Roman" w:cs="Times New Roman"/>
          <w:sz w:val="24"/>
          <w:szCs w:val="24"/>
          <w:lang w:eastAsia="hr-HR"/>
        </w:rPr>
        <w:t>iza riječi: „</w:t>
      </w:r>
      <w:r w:rsidRPr="00134752">
        <w:rPr>
          <w:rFonts w:ascii="Times New Roman" w:hAnsi="Times New Roman" w:cs="Times New Roman"/>
          <w:sz w:val="24"/>
          <w:szCs w:val="24"/>
        </w:rPr>
        <w:t>Zahtjevu iz članka 1. ovog stavka potrebno je priložiti dokaze o ispunjavanju uvjeta za obnavljanje odobrenja za samostalan rad (licence), a u skladu s odredbama Pravilnika o sadržaju, rokovima i postupku stručnog usavršavanja i provjere stručnosti zdravstvenih radnika</w:t>
      </w:r>
      <w:r w:rsidRPr="004C4997">
        <w:rPr>
          <w:rFonts w:ascii="Times New Roman" w:eastAsia="Times New Roman" w:hAnsi="Times New Roman" w:cs="Times New Roman"/>
          <w:sz w:val="24"/>
          <w:szCs w:val="24"/>
          <w:lang w:eastAsia="hr-HR"/>
        </w:rPr>
        <w:t>“ dodaju se riječi: „</w:t>
      </w:r>
      <w:r w:rsidRPr="00134752">
        <w:rPr>
          <w:rFonts w:ascii="Times New Roman" w:hAnsi="Times New Roman" w:cs="Times New Roman"/>
          <w:sz w:val="24"/>
          <w:szCs w:val="24"/>
        </w:rPr>
        <w:t xml:space="preserve">kao i dokaz o uplati članarine </w:t>
      </w:r>
      <w:r>
        <w:rPr>
          <w:rFonts w:ascii="Times New Roman" w:hAnsi="Times New Roman" w:cs="Times New Roman"/>
          <w:sz w:val="24"/>
          <w:szCs w:val="24"/>
        </w:rPr>
        <w:t xml:space="preserve">za prethodno </w:t>
      </w:r>
      <w:proofErr w:type="spellStart"/>
      <w:r>
        <w:rPr>
          <w:rFonts w:ascii="Times New Roman" w:hAnsi="Times New Roman" w:cs="Times New Roman"/>
          <w:sz w:val="24"/>
          <w:szCs w:val="24"/>
        </w:rPr>
        <w:t>licencno</w:t>
      </w:r>
      <w:proofErr w:type="spellEnd"/>
      <w:r>
        <w:rPr>
          <w:rFonts w:ascii="Times New Roman" w:hAnsi="Times New Roman" w:cs="Times New Roman"/>
          <w:sz w:val="24"/>
          <w:szCs w:val="24"/>
        </w:rPr>
        <w:t xml:space="preserve"> razdoblje</w:t>
      </w:r>
      <w:r w:rsidRPr="0013475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56C0A7A9" w14:textId="0DAA656C" w:rsidR="00134752" w:rsidRPr="00134752" w:rsidRDefault="00134752" w:rsidP="00134752">
      <w:pPr>
        <w:jc w:val="both"/>
        <w:rPr>
          <w:rFonts w:ascii="Times New Roman" w:eastAsia="Times New Roman" w:hAnsi="Times New Roman" w:cs="Times New Roman"/>
          <w:lang w:eastAsia="hr-HR"/>
        </w:rPr>
      </w:pPr>
      <w:r w:rsidRPr="00134752">
        <w:rPr>
          <w:rFonts w:ascii="Times New Roman" w:eastAsia="Times New Roman" w:hAnsi="Times New Roman" w:cs="Times New Roman"/>
          <w:lang w:eastAsia="hr-HR"/>
        </w:rPr>
        <w:t>Iza stavka 2</w:t>
      </w:r>
      <w:r w:rsidRPr="004C4997">
        <w:rPr>
          <w:rFonts w:ascii="Times New Roman" w:eastAsia="Times New Roman" w:hAnsi="Times New Roman" w:cs="Times New Roman"/>
          <w:lang w:eastAsia="hr-HR"/>
        </w:rPr>
        <w:t xml:space="preserve">. </w:t>
      </w:r>
      <w:r w:rsidRPr="00134752">
        <w:rPr>
          <w:rFonts w:ascii="Times New Roman" w:eastAsia="Times New Roman" w:hAnsi="Times New Roman" w:cs="Times New Roman"/>
          <w:lang w:eastAsia="hr-HR"/>
        </w:rPr>
        <w:t>dodaju se novi stavci 3., 4. i 5</w:t>
      </w:r>
      <w:r w:rsidRPr="004C4997">
        <w:rPr>
          <w:rFonts w:ascii="Times New Roman" w:eastAsia="Times New Roman" w:hAnsi="Times New Roman" w:cs="Times New Roman"/>
          <w:lang w:eastAsia="hr-HR"/>
        </w:rPr>
        <w:t>. koji glase:</w:t>
      </w:r>
    </w:p>
    <w:p w14:paraId="190CD008" w14:textId="0BB8CCB6" w:rsidR="00134752" w:rsidRPr="00134752" w:rsidRDefault="00A83EA8" w:rsidP="00134752">
      <w:pPr>
        <w:pStyle w:val="Tijeloteksta"/>
        <w:jc w:val="both"/>
        <w:rPr>
          <w:rFonts w:ascii="Times New Roman" w:hAnsi="Times New Roman" w:cs="Times New Roman"/>
          <w:sz w:val="22"/>
          <w:szCs w:val="22"/>
        </w:rPr>
      </w:pPr>
      <w:r>
        <w:rPr>
          <w:rFonts w:ascii="Times New Roman" w:hAnsi="Times New Roman" w:cs="Times New Roman"/>
          <w:sz w:val="22"/>
          <w:szCs w:val="22"/>
        </w:rPr>
        <w:t xml:space="preserve">(3) </w:t>
      </w:r>
      <w:r w:rsidR="00134752" w:rsidRPr="00134752">
        <w:rPr>
          <w:rFonts w:ascii="Times New Roman" w:hAnsi="Times New Roman" w:cs="Times New Roman"/>
          <w:sz w:val="22"/>
          <w:szCs w:val="22"/>
        </w:rPr>
        <w:t xml:space="preserve"> „Ukoliko zdravstveni radnik nije postupio u roku iz stavka 1. ovog članka, te je podnio zahtjev Komori za obnavljanje odobrenja za samostalan rad (licence) nakon isteka važenja odobrenja za samostalan rad, novo odobrenje za samostalan rad izdat će mu se s datumom isteka ranijeg odobrenja za samostalan rad te je od navedenog datuma dužan platiti članarinu Komori“.</w:t>
      </w:r>
    </w:p>
    <w:p w14:paraId="532A19E6" w14:textId="32EE8CD8" w:rsidR="00134752" w:rsidRPr="00134752" w:rsidRDefault="00A83EA8" w:rsidP="00134752">
      <w:pPr>
        <w:pStyle w:val="Tijeloteksta"/>
        <w:jc w:val="both"/>
        <w:rPr>
          <w:rFonts w:ascii="Times New Roman" w:hAnsi="Times New Roman" w:cs="Times New Roman"/>
          <w:sz w:val="22"/>
          <w:szCs w:val="22"/>
        </w:rPr>
      </w:pPr>
      <w:r>
        <w:rPr>
          <w:rFonts w:ascii="Times New Roman" w:hAnsi="Times New Roman" w:cs="Times New Roman"/>
          <w:sz w:val="22"/>
          <w:szCs w:val="22"/>
        </w:rPr>
        <w:t xml:space="preserve">(4) </w:t>
      </w:r>
      <w:r w:rsidR="00134752" w:rsidRPr="00134752">
        <w:rPr>
          <w:rFonts w:ascii="Times New Roman" w:hAnsi="Times New Roman" w:cs="Times New Roman"/>
          <w:sz w:val="22"/>
          <w:szCs w:val="22"/>
        </w:rPr>
        <w:t xml:space="preserve"> „Ako je zdravstveni radnik podnio zahtjev iz stavka 1. ovog članka nakon isteka dvije godine od važenja ranijeg odobrenja za samostalan rad, dužan je pristupiti ispitu provjere znanja ili stručnosti“.</w:t>
      </w:r>
    </w:p>
    <w:p w14:paraId="0881A61E" w14:textId="652D6AE0" w:rsidR="00134752" w:rsidRPr="00134752" w:rsidRDefault="00134752" w:rsidP="00134752">
      <w:pPr>
        <w:pStyle w:val="Tijeloteksta"/>
        <w:jc w:val="both"/>
        <w:rPr>
          <w:rFonts w:ascii="Times New Roman" w:hAnsi="Times New Roman" w:cs="Times New Roman"/>
          <w:sz w:val="22"/>
          <w:szCs w:val="22"/>
        </w:rPr>
      </w:pPr>
      <w:r w:rsidRPr="00134752">
        <w:rPr>
          <w:rFonts w:ascii="Times New Roman" w:hAnsi="Times New Roman" w:cs="Times New Roman"/>
          <w:sz w:val="22"/>
          <w:szCs w:val="22"/>
        </w:rPr>
        <w:t xml:space="preserve"> </w:t>
      </w:r>
      <w:r w:rsidR="00A83EA8">
        <w:rPr>
          <w:rFonts w:ascii="Times New Roman" w:hAnsi="Times New Roman" w:cs="Times New Roman"/>
          <w:sz w:val="22"/>
          <w:szCs w:val="22"/>
        </w:rPr>
        <w:t xml:space="preserve">(5) </w:t>
      </w:r>
      <w:r w:rsidRPr="00134752">
        <w:rPr>
          <w:rFonts w:ascii="Times New Roman" w:hAnsi="Times New Roman" w:cs="Times New Roman"/>
          <w:sz w:val="22"/>
          <w:szCs w:val="22"/>
        </w:rPr>
        <w:t>„Ako službena osoba Komore prilikom kontrole urednosti zahtjeva utvrdi da je zahtjev sadržava kakav nedostatak koji onemogućuje postupanje po zahtjevu, odnosno ako je zahtjev nerazumljiv ili nepotpun, službena osoba Komore zaključkom će upozoriti na to stranku i odredit će rok od 15 dana od primitka zaključka u kojem je stranka dužna otkloniti nedostatak, uz upozorenje na pravne posljedice ako to u određenom roku ne učini“.</w:t>
      </w:r>
    </w:p>
    <w:p w14:paraId="29FD9CE7" w14:textId="77777777" w:rsidR="0088469C" w:rsidRDefault="0088469C" w:rsidP="00134752">
      <w:pPr>
        <w:jc w:val="both"/>
        <w:rPr>
          <w:rFonts w:ascii="Times New Roman" w:eastAsia="Times New Roman" w:hAnsi="Times New Roman" w:cs="Times New Roman"/>
          <w:lang w:eastAsia="hr-HR"/>
        </w:rPr>
      </w:pPr>
    </w:p>
    <w:p w14:paraId="174BFB6B" w14:textId="62DF0AAE" w:rsidR="00FF59E0" w:rsidRPr="004C4997" w:rsidRDefault="00FF59E0" w:rsidP="00FF59E0">
      <w:pPr>
        <w:jc w:val="center"/>
        <w:rPr>
          <w:rFonts w:ascii="Times New Roman" w:eastAsia="Times New Roman" w:hAnsi="Times New Roman" w:cs="Times New Roman"/>
          <w:b/>
          <w:sz w:val="24"/>
          <w:szCs w:val="24"/>
          <w:lang w:eastAsia="hr-HR"/>
        </w:rPr>
      </w:pPr>
      <w:r w:rsidRPr="00FF59E0">
        <w:rPr>
          <w:rFonts w:ascii="Times New Roman" w:eastAsia="Times New Roman" w:hAnsi="Times New Roman" w:cs="Times New Roman"/>
          <w:b/>
          <w:sz w:val="24"/>
          <w:szCs w:val="24"/>
          <w:lang w:eastAsia="hr-HR"/>
        </w:rPr>
        <w:t>Članak 6.</w:t>
      </w:r>
    </w:p>
    <w:p w14:paraId="7CA5E1C8" w14:textId="77777777" w:rsidR="0088469C" w:rsidRPr="004C4997" w:rsidRDefault="0088469C" w:rsidP="0088469C">
      <w:pPr>
        <w:spacing w:after="150" w:line="330" w:lineRule="atLeast"/>
        <w:jc w:val="center"/>
        <w:textAlignment w:val="top"/>
        <w:rPr>
          <w:rFonts w:ascii="Helvetica" w:eastAsia="Times New Roman" w:hAnsi="Helvetica" w:cs="Helvetica"/>
          <w:color w:val="FFFFFF"/>
          <w:sz w:val="18"/>
          <w:szCs w:val="18"/>
          <w:lang w:eastAsia="hr-HR"/>
        </w:rPr>
      </w:pPr>
      <w:r w:rsidRPr="004C4997">
        <w:rPr>
          <w:rFonts w:ascii="Helvetica" w:eastAsia="Times New Roman" w:hAnsi="Helvetica" w:cs="Helvetica"/>
          <w:color w:val="FFFFFF"/>
          <w:sz w:val="18"/>
          <w:szCs w:val="18"/>
          <w:lang w:eastAsia="hr-HR"/>
        </w:rPr>
        <w:t>0</w:t>
      </w:r>
    </w:p>
    <w:p w14:paraId="05757F2C" w14:textId="77D32F6B" w:rsidR="00FF59E0" w:rsidRPr="004C4997" w:rsidRDefault="00FF59E0" w:rsidP="00FF59E0">
      <w:pPr>
        <w:jc w:val="both"/>
        <w:rPr>
          <w:rFonts w:ascii="Times New Roman" w:eastAsia="Times New Roman" w:hAnsi="Times New Roman" w:cs="Times New Roman"/>
          <w:sz w:val="24"/>
          <w:szCs w:val="24"/>
          <w:lang w:eastAsia="hr-HR"/>
        </w:rPr>
      </w:pPr>
      <w:r w:rsidRPr="00FF59E0">
        <w:rPr>
          <w:rFonts w:ascii="Times New Roman" w:eastAsia="Times New Roman" w:hAnsi="Times New Roman" w:cs="Times New Roman"/>
          <w:sz w:val="24"/>
          <w:szCs w:val="24"/>
          <w:lang w:eastAsia="hr-HR"/>
        </w:rPr>
        <w:t>U članku 19. stavak 2</w:t>
      </w:r>
      <w:r w:rsidRPr="004C4997">
        <w:rPr>
          <w:rFonts w:ascii="Times New Roman" w:eastAsia="Times New Roman" w:hAnsi="Times New Roman" w:cs="Times New Roman"/>
          <w:sz w:val="24"/>
          <w:szCs w:val="24"/>
          <w:lang w:eastAsia="hr-HR"/>
        </w:rPr>
        <w:t>. mijenja se i glasi:</w:t>
      </w:r>
    </w:p>
    <w:p w14:paraId="079C6EEA" w14:textId="6E8DA31C" w:rsidR="00FF59E0" w:rsidRPr="004C4997" w:rsidRDefault="00FF59E0" w:rsidP="00FF59E0">
      <w:pPr>
        <w:pStyle w:val="Tijeloteksta"/>
        <w:jc w:val="both"/>
        <w:rPr>
          <w:rFonts w:ascii="Times New Roman" w:hAnsi="Times New Roman" w:cs="Times New Roman"/>
          <w:sz w:val="24"/>
          <w:szCs w:val="24"/>
        </w:rPr>
      </w:pPr>
      <w:r>
        <w:rPr>
          <w:rFonts w:ascii="Times New Roman" w:eastAsia="Times New Roman" w:hAnsi="Times New Roman" w:cs="Times New Roman"/>
          <w:sz w:val="24"/>
          <w:szCs w:val="24"/>
          <w:lang w:eastAsia="hr-HR"/>
        </w:rPr>
        <w:t>(2) „</w:t>
      </w:r>
      <w:r w:rsidRPr="00FF59E0">
        <w:rPr>
          <w:rFonts w:ascii="Times New Roman" w:hAnsi="Times New Roman" w:cs="Times New Roman"/>
          <w:sz w:val="24"/>
          <w:szCs w:val="24"/>
        </w:rPr>
        <w:t>U slučaju iz stavka 1. ovog članka službena osoba Komore donosi se zaključak kojim se zdravstvenom radniku određuje pristup ispitu provjere znanja ili stručnosti.</w:t>
      </w:r>
      <w:r w:rsidRPr="004C4997">
        <w:rPr>
          <w:rFonts w:ascii="Times New Roman" w:eastAsia="Times New Roman" w:hAnsi="Times New Roman" w:cs="Times New Roman"/>
          <w:sz w:val="24"/>
          <w:szCs w:val="24"/>
          <w:lang w:eastAsia="hr-HR"/>
        </w:rPr>
        <w:t>“</w:t>
      </w:r>
    </w:p>
    <w:p w14:paraId="770E8D0D" w14:textId="77777777" w:rsidR="0088469C" w:rsidRPr="004C4997" w:rsidRDefault="0088469C" w:rsidP="001747B9">
      <w:pPr>
        <w:jc w:val="both"/>
        <w:rPr>
          <w:rFonts w:ascii="Times New Roman" w:eastAsia="Times New Roman" w:hAnsi="Times New Roman" w:cs="Times New Roman"/>
          <w:b/>
          <w:color w:val="000000"/>
          <w:sz w:val="24"/>
          <w:szCs w:val="24"/>
          <w:lang w:eastAsia="hr-HR"/>
        </w:rPr>
      </w:pPr>
    </w:p>
    <w:p w14:paraId="776D0B48" w14:textId="6E2B8E7A" w:rsidR="001747B9" w:rsidRPr="00F91C84" w:rsidRDefault="00E329C0" w:rsidP="008063DF">
      <w:pPr>
        <w:spacing w:after="100"/>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7.</w:t>
      </w:r>
    </w:p>
    <w:p w14:paraId="6CD077C7" w14:textId="7C0025A7" w:rsidR="008063DF" w:rsidRPr="00F91C84" w:rsidRDefault="00E329C0" w:rsidP="00E329C0">
      <w:pPr>
        <w:spacing w:after="100"/>
        <w:rPr>
          <w:rFonts w:ascii="Times New Roman" w:eastAsia="Times New Roman" w:hAnsi="Times New Roman" w:cs="Times New Roman"/>
          <w:b/>
          <w:color w:val="000000"/>
          <w:sz w:val="24"/>
          <w:szCs w:val="24"/>
          <w:lang w:eastAsia="hr-HR"/>
        </w:rPr>
      </w:pPr>
      <w:r w:rsidRPr="00E329C0">
        <w:rPr>
          <w:rFonts w:ascii="Times New Roman" w:eastAsia="Times New Roman" w:hAnsi="Times New Roman" w:cs="Times New Roman"/>
          <w:sz w:val="24"/>
          <w:szCs w:val="24"/>
          <w:lang w:eastAsia="hr-HR"/>
        </w:rPr>
        <w:t xml:space="preserve">U članku 21. stavku 1. </w:t>
      </w:r>
      <w:r w:rsidRPr="004C4997">
        <w:rPr>
          <w:rFonts w:ascii="Times New Roman" w:eastAsia="Times New Roman" w:hAnsi="Times New Roman" w:cs="Times New Roman"/>
          <w:sz w:val="24"/>
          <w:szCs w:val="24"/>
          <w:lang w:eastAsia="hr-HR"/>
        </w:rPr>
        <w:t>iza riječi: „</w:t>
      </w:r>
      <w:r w:rsidRPr="00E329C0">
        <w:rPr>
          <w:rFonts w:ascii="Times New Roman" w:hAnsi="Times New Roman" w:cs="Times New Roman"/>
          <w:sz w:val="24"/>
          <w:szCs w:val="24"/>
        </w:rPr>
        <w:t>Komora može zdravstvenom radniku</w:t>
      </w:r>
      <w:r w:rsidRPr="004C4997">
        <w:rPr>
          <w:rFonts w:ascii="Times New Roman" w:eastAsia="Times New Roman" w:hAnsi="Times New Roman" w:cs="Times New Roman"/>
          <w:sz w:val="24"/>
          <w:szCs w:val="24"/>
          <w:lang w:eastAsia="hr-HR"/>
        </w:rPr>
        <w:t xml:space="preserve">“ </w:t>
      </w:r>
      <w:r w:rsidRPr="00E329C0">
        <w:rPr>
          <w:rFonts w:ascii="Times New Roman" w:eastAsia="Times New Roman" w:hAnsi="Times New Roman" w:cs="Times New Roman"/>
          <w:sz w:val="24"/>
          <w:szCs w:val="24"/>
          <w:lang w:eastAsia="hr-HR"/>
        </w:rPr>
        <w:t>dodaje se riječ</w:t>
      </w:r>
      <w:r w:rsidRPr="004C4997">
        <w:rPr>
          <w:rFonts w:ascii="Times New Roman" w:eastAsia="Times New Roman" w:hAnsi="Times New Roman" w:cs="Times New Roman"/>
          <w:sz w:val="24"/>
          <w:szCs w:val="24"/>
          <w:lang w:eastAsia="hr-HR"/>
        </w:rPr>
        <w:t xml:space="preserve">: </w:t>
      </w:r>
      <w:r w:rsidRPr="00E329C0">
        <w:rPr>
          <w:rFonts w:ascii="Times New Roman" w:eastAsia="Times New Roman" w:hAnsi="Times New Roman" w:cs="Times New Roman"/>
          <w:sz w:val="24"/>
          <w:szCs w:val="24"/>
          <w:lang w:eastAsia="hr-HR"/>
        </w:rPr>
        <w:t>„</w:t>
      </w:r>
      <w:r w:rsidRPr="00E329C0">
        <w:rPr>
          <w:rFonts w:ascii="Times New Roman" w:hAnsi="Times New Roman" w:cs="Times New Roman"/>
          <w:sz w:val="24"/>
          <w:szCs w:val="24"/>
        </w:rPr>
        <w:t>rješenjem</w:t>
      </w:r>
      <w:r w:rsidR="00EE45D7">
        <w:rPr>
          <w:rFonts w:ascii="Times New Roman" w:hAnsi="Times New Roman" w:cs="Times New Roman"/>
          <w:sz w:val="24"/>
          <w:szCs w:val="24"/>
        </w:rPr>
        <w:t>“</w:t>
      </w:r>
      <w:r w:rsidR="00EE45D7">
        <w:t>.</w:t>
      </w:r>
    </w:p>
    <w:p w14:paraId="14900A0D" w14:textId="77777777" w:rsidR="008063DF" w:rsidRDefault="008063DF" w:rsidP="008063DF">
      <w:pPr>
        <w:spacing w:after="100"/>
        <w:jc w:val="center"/>
        <w:rPr>
          <w:rFonts w:ascii="Times New Roman" w:eastAsia="Times New Roman" w:hAnsi="Times New Roman" w:cs="Times New Roman"/>
          <w:b/>
          <w:color w:val="000000"/>
          <w:sz w:val="24"/>
          <w:szCs w:val="24"/>
          <w:lang w:eastAsia="hr-HR"/>
        </w:rPr>
      </w:pPr>
    </w:p>
    <w:p w14:paraId="49457C64" w14:textId="6C734FC9" w:rsidR="00FF0EAB" w:rsidRPr="004C4997" w:rsidRDefault="00FF0EAB" w:rsidP="008063DF">
      <w:pPr>
        <w:spacing w:after="100"/>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8.</w:t>
      </w:r>
    </w:p>
    <w:p w14:paraId="217C5EF3" w14:textId="6BF95714" w:rsidR="009D6D72" w:rsidRPr="001C0E17" w:rsidRDefault="009D6D72" w:rsidP="001C0E17">
      <w:pPr>
        <w:jc w:val="both"/>
        <w:rPr>
          <w:rFonts w:eastAsia="Times New Roman"/>
          <w:color w:val="000000"/>
          <w:sz w:val="20"/>
          <w:szCs w:val="20"/>
          <w:lang w:eastAsia="hr-HR"/>
        </w:rPr>
      </w:pPr>
    </w:p>
    <w:p w14:paraId="31DD58C4" w14:textId="02AA5C17" w:rsidR="00FF0EAB" w:rsidRPr="00FF0EAB" w:rsidRDefault="00FF0EAB" w:rsidP="00FF0EAB">
      <w:pPr>
        <w:jc w:val="both"/>
        <w:rPr>
          <w:rFonts w:ascii="Times New Roman" w:eastAsia="Times New Roman" w:hAnsi="Times New Roman" w:cs="Times New Roman"/>
          <w:sz w:val="24"/>
          <w:szCs w:val="24"/>
          <w:lang w:eastAsia="hr-HR"/>
        </w:rPr>
      </w:pPr>
      <w:r w:rsidRPr="00FF0EAB">
        <w:rPr>
          <w:rFonts w:ascii="Times New Roman" w:eastAsia="Times New Roman" w:hAnsi="Times New Roman" w:cs="Times New Roman"/>
          <w:sz w:val="24"/>
          <w:szCs w:val="24"/>
          <w:lang w:eastAsia="hr-HR"/>
        </w:rPr>
        <w:t>U članku 23. iza stavka 3</w:t>
      </w:r>
      <w:r w:rsidRPr="004C4997">
        <w:rPr>
          <w:rFonts w:ascii="Times New Roman" w:eastAsia="Times New Roman" w:hAnsi="Times New Roman" w:cs="Times New Roman"/>
          <w:sz w:val="24"/>
          <w:szCs w:val="24"/>
          <w:lang w:eastAsia="hr-HR"/>
        </w:rPr>
        <w:t xml:space="preserve">. </w:t>
      </w:r>
      <w:r w:rsidRPr="00FF0EAB">
        <w:rPr>
          <w:rFonts w:ascii="Times New Roman" w:eastAsia="Times New Roman" w:hAnsi="Times New Roman" w:cs="Times New Roman"/>
          <w:sz w:val="24"/>
          <w:szCs w:val="24"/>
          <w:lang w:eastAsia="hr-HR"/>
        </w:rPr>
        <w:t>dodaje se novi stavak 4. koji glasi</w:t>
      </w:r>
      <w:r w:rsidRPr="004C4997">
        <w:rPr>
          <w:rFonts w:ascii="Times New Roman" w:eastAsia="Times New Roman" w:hAnsi="Times New Roman" w:cs="Times New Roman"/>
          <w:sz w:val="24"/>
          <w:szCs w:val="24"/>
          <w:lang w:eastAsia="hr-HR"/>
        </w:rPr>
        <w:t>:</w:t>
      </w:r>
    </w:p>
    <w:p w14:paraId="13A316AC" w14:textId="5A0F3466" w:rsidR="00FF0EAB" w:rsidRPr="00FF0EAB" w:rsidRDefault="00FF0EAB" w:rsidP="00FF0EAB">
      <w:pPr>
        <w:pStyle w:val="Tijeloteksta"/>
        <w:jc w:val="both"/>
        <w:rPr>
          <w:rFonts w:ascii="Times New Roman" w:hAnsi="Times New Roman" w:cs="Times New Roman"/>
          <w:sz w:val="24"/>
          <w:szCs w:val="24"/>
        </w:rPr>
      </w:pPr>
      <w:r w:rsidRPr="00FF0EAB">
        <w:rPr>
          <w:rFonts w:ascii="Times New Roman" w:hAnsi="Times New Roman" w:cs="Times New Roman"/>
          <w:sz w:val="24"/>
          <w:szCs w:val="24"/>
        </w:rPr>
        <w:t>(4) „Zahtjev za izdavanje duplikata odobrenja za samostalan rad (licence), podnosi se i u slučaju promjene prezimena člana Komore te se primjenjuje postupak propisan ovim člankom“.</w:t>
      </w:r>
    </w:p>
    <w:p w14:paraId="3B534E3E" w14:textId="77777777" w:rsidR="009D6D72" w:rsidRPr="00FF0EAB" w:rsidRDefault="009D6D72" w:rsidP="00C37C57">
      <w:pPr>
        <w:pStyle w:val="Naslov1"/>
        <w:ind w:left="0"/>
        <w:rPr>
          <w:rFonts w:ascii="Times New Roman" w:hAnsi="Times New Roman" w:cs="Times New Roman"/>
          <w:sz w:val="24"/>
          <w:szCs w:val="24"/>
        </w:rPr>
      </w:pPr>
    </w:p>
    <w:p w14:paraId="06453CCB" w14:textId="6E857C24" w:rsidR="00894656" w:rsidRDefault="00E174B5" w:rsidP="00E174B5">
      <w:pPr>
        <w:pStyle w:val="Tijeloteksta"/>
        <w:jc w:val="center"/>
        <w:rPr>
          <w:rFonts w:ascii="Times New Roman" w:hAnsi="Times New Roman" w:cs="Times New Roman"/>
          <w:b/>
          <w:sz w:val="24"/>
          <w:szCs w:val="24"/>
        </w:rPr>
      </w:pPr>
      <w:r w:rsidRPr="00E174B5">
        <w:rPr>
          <w:rFonts w:ascii="Times New Roman" w:hAnsi="Times New Roman" w:cs="Times New Roman"/>
          <w:b/>
          <w:sz w:val="24"/>
          <w:szCs w:val="24"/>
        </w:rPr>
        <w:t>Članak 9</w:t>
      </w:r>
      <w:r w:rsidR="00894656" w:rsidRPr="00E174B5">
        <w:rPr>
          <w:rFonts w:ascii="Times New Roman" w:hAnsi="Times New Roman" w:cs="Times New Roman"/>
          <w:b/>
          <w:sz w:val="24"/>
          <w:szCs w:val="24"/>
        </w:rPr>
        <w:t>.</w:t>
      </w:r>
    </w:p>
    <w:p w14:paraId="610D9A85" w14:textId="77777777" w:rsidR="002B793C" w:rsidRDefault="002B793C" w:rsidP="00E174B5">
      <w:pPr>
        <w:pStyle w:val="Tijeloteksta"/>
        <w:jc w:val="center"/>
        <w:rPr>
          <w:rFonts w:ascii="Times New Roman" w:hAnsi="Times New Roman" w:cs="Times New Roman"/>
          <w:b/>
          <w:sz w:val="24"/>
          <w:szCs w:val="24"/>
        </w:rPr>
      </w:pPr>
    </w:p>
    <w:p w14:paraId="4814B72E" w14:textId="7920A580" w:rsidR="00157EC8" w:rsidRPr="00157EC8" w:rsidRDefault="00157EC8" w:rsidP="00157EC8">
      <w:pPr>
        <w:pStyle w:val="Tijeloteksta"/>
        <w:rPr>
          <w:rFonts w:ascii="Times New Roman" w:hAnsi="Times New Roman" w:cs="Times New Roman"/>
          <w:sz w:val="24"/>
          <w:szCs w:val="24"/>
        </w:rPr>
      </w:pPr>
      <w:r w:rsidRPr="00157EC8">
        <w:rPr>
          <w:rFonts w:ascii="Times New Roman" w:hAnsi="Times New Roman" w:cs="Times New Roman"/>
          <w:sz w:val="24"/>
          <w:szCs w:val="24"/>
        </w:rPr>
        <w:t>„Članak 27. briše se“.</w:t>
      </w:r>
    </w:p>
    <w:p w14:paraId="31FA8354" w14:textId="26CAFF3D" w:rsidR="00894656" w:rsidRPr="00E174B5" w:rsidRDefault="00157EC8" w:rsidP="00157EC8">
      <w:pPr>
        <w:pStyle w:val="Tijeloteksta"/>
        <w:jc w:val="center"/>
        <w:rPr>
          <w:rFonts w:ascii="Times New Roman" w:hAnsi="Times New Roman" w:cs="Times New Roman"/>
          <w:b/>
          <w:sz w:val="24"/>
          <w:szCs w:val="24"/>
        </w:rPr>
      </w:pPr>
      <w:r>
        <w:rPr>
          <w:rFonts w:ascii="Times New Roman" w:hAnsi="Times New Roman" w:cs="Times New Roman"/>
          <w:b/>
          <w:sz w:val="24"/>
          <w:szCs w:val="24"/>
        </w:rPr>
        <w:t>Članak 10.</w:t>
      </w:r>
    </w:p>
    <w:p w14:paraId="3F6B26C1" w14:textId="4BE578E6" w:rsidR="00E174B5" w:rsidRPr="004C4997" w:rsidRDefault="00E174B5" w:rsidP="00E174B5">
      <w:pPr>
        <w:jc w:val="both"/>
        <w:rPr>
          <w:rFonts w:ascii="Times New Roman" w:eastAsia="Times New Roman" w:hAnsi="Times New Roman" w:cs="Times New Roman"/>
          <w:color w:val="000000"/>
          <w:sz w:val="24"/>
          <w:szCs w:val="24"/>
          <w:lang w:eastAsia="hr-HR"/>
        </w:rPr>
      </w:pPr>
      <w:r w:rsidRPr="004C4997">
        <w:rPr>
          <w:rFonts w:ascii="Times New Roman" w:eastAsia="Times New Roman" w:hAnsi="Times New Roman" w:cs="Times New Roman"/>
          <w:color w:val="000000"/>
          <w:sz w:val="24"/>
          <w:szCs w:val="24"/>
          <w:lang w:eastAsia="hr-HR"/>
        </w:rPr>
        <w:t>Ovaj Pravilnik stupa na sna</w:t>
      </w:r>
      <w:r w:rsidRPr="00E174B5">
        <w:rPr>
          <w:rFonts w:ascii="Times New Roman" w:eastAsia="Times New Roman" w:hAnsi="Times New Roman" w:cs="Times New Roman"/>
          <w:color w:val="000000"/>
          <w:sz w:val="24"/>
          <w:szCs w:val="24"/>
          <w:lang w:eastAsia="hr-HR"/>
        </w:rPr>
        <w:t xml:space="preserve">gu osmoga dana od dana objave </w:t>
      </w:r>
      <w:r w:rsidRPr="00E174B5">
        <w:rPr>
          <w:rFonts w:ascii="Times New Roman" w:hAnsi="Times New Roman" w:cs="Times New Roman"/>
          <w:sz w:val="24"/>
          <w:szCs w:val="24"/>
        </w:rPr>
        <w:t>na službenoj web stranici HKZR.</w:t>
      </w:r>
    </w:p>
    <w:p w14:paraId="2E0D3ADD" w14:textId="77777777" w:rsidR="00894656" w:rsidRPr="00E174B5" w:rsidRDefault="00894656" w:rsidP="00B70732">
      <w:pPr>
        <w:pStyle w:val="Tijeloteksta"/>
        <w:jc w:val="both"/>
        <w:rPr>
          <w:rFonts w:ascii="Times New Roman" w:hAnsi="Times New Roman" w:cs="Times New Roman"/>
          <w:b/>
          <w:sz w:val="24"/>
          <w:szCs w:val="24"/>
        </w:rPr>
      </w:pPr>
    </w:p>
    <w:p w14:paraId="4C97F931" w14:textId="77777777" w:rsidR="00894656" w:rsidRPr="00E174B5" w:rsidRDefault="00894656" w:rsidP="00B70732">
      <w:pPr>
        <w:pStyle w:val="Tijeloteksta"/>
        <w:jc w:val="both"/>
        <w:rPr>
          <w:rFonts w:ascii="Times New Roman" w:hAnsi="Times New Roman" w:cs="Times New Roman"/>
          <w:sz w:val="24"/>
          <w:szCs w:val="24"/>
        </w:rPr>
      </w:pPr>
      <w:r w:rsidRPr="00E174B5">
        <w:rPr>
          <w:rFonts w:ascii="Times New Roman" w:hAnsi="Times New Roman" w:cs="Times New Roman"/>
          <w:sz w:val="24"/>
          <w:szCs w:val="24"/>
        </w:rPr>
        <w:t xml:space="preserve">KLASA: </w:t>
      </w:r>
    </w:p>
    <w:p w14:paraId="7D3F9C85" w14:textId="77777777" w:rsidR="00894656" w:rsidRDefault="00894656" w:rsidP="00B70732">
      <w:pPr>
        <w:pStyle w:val="Tijeloteksta"/>
        <w:jc w:val="both"/>
        <w:rPr>
          <w:rFonts w:ascii="Times New Roman" w:hAnsi="Times New Roman" w:cs="Times New Roman"/>
          <w:sz w:val="24"/>
          <w:szCs w:val="24"/>
        </w:rPr>
      </w:pPr>
      <w:r w:rsidRPr="00E174B5">
        <w:rPr>
          <w:rFonts w:ascii="Times New Roman" w:hAnsi="Times New Roman" w:cs="Times New Roman"/>
          <w:sz w:val="24"/>
          <w:szCs w:val="24"/>
        </w:rPr>
        <w:t xml:space="preserve">URBROJ: </w:t>
      </w:r>
    </w:p>
    <w:p w14:paraId="104BBFBD" w14:textId="49AF45FF" w:rsidR="000A4BEB" w:rsidRPr="00E174B5" w:rsidRDefault="000A4BEB" w:rsidP="00B70732">
      <w:pPr>
        <w:pStyle w:val="Tijeloteksta"/>
        <w:jc w:val="both"/>
        <w:rPr>
          <w:rFonts w:ascii="Times New Roman" w:hAnsi="Times New Roman" w:cs="Times New Roman"/>
          <w:sz w:val="24"/>
          <w:szCs w:val="24"/>
        </w:rPr>
      </w:pPr>
      <w:r>
        <w:rPr>
          <w:rFonts w:ascii="Times New Roman" w:hAnsi="Times New Roman" w:cs="Times New Roman"/>
          <w:sz w:val="24"/>
          <w:szCs w:val="24"/>
        </w:rPr>
        <w:t>Zagreb,</w:t>
      </w:r>
    </w:p>
    <w:p w14:paraId="0C64A4B6" w14:textId="77777777" w:rsidR="00894656" w:rsidRPr="00E174B5" w:rsidRDefault="00894656" w:rsidP="00B70732">
      <w:pPr>
        <w:pStyle w:val="Tijeloteksta"/>
        <w:jc w:val="both"/>
        <w:rPr>
          <w:rFonts w:ascii="Times New Roman" w:hAnsi="Times New Roman" w:cs="Times New Roman"/>
          <w:sz w:val="24"/>
          <w:szCs w:val="24"/>
        </w:rPr>
      </w:pPr>
    </w:p>
    <w:p w14:paraId="0C0FA07A" w14:textId="20484A01" w:rsidR="00894656" w:rsidRPr="00E174B5" w:rsidRDefault="00894656" w:rsidP="00B70732">
      <w:pPr>
        <w:pStyle w:val="Tijeloteksta"/>
        <w:jc w:val="both"/>
        <w:rPr>
          <w:rFonts w:ascii="Times New Roman" w:hAnsi="Times New Roman" w:cs="Times New Roman"/>
          <w:sz w:val="24"/>
          <w:szCs w:val="24"/>
        </w:rPr>
      </w:pPr>
      <w:r w:rsidRPr="00E174B5">
        <w:rPr>
          <w:rFonts w:ascii="Times New Roman" w:hAnsi="Times New Roman" w:cs="Times New Roman"/>
          <w:sz w:val="24"/>
          <w:szCs w:val="24"/>
        </w:rPr>
        <w:t xml:space="preserve">                                                                                                     </w:t>
      </w:r>
      <w:r w:rsidR="000A4BEB">
        <w:rPr>
          <w:rFonts w:ascii="Times New Roman" w:hAnsi="Times New Roman" w:cs="Times New Roman"/>
          <w:sz w:val="24"/>
          <w:szCs w:val="24"/>
        </w:rPr>
        <w:t xml:space="preserve">        Predsjednik Vijeća HKZR</w:t>
      </w:r>
    </w:p>
    <w:p w14:paraId="4E8C314D" w14:textId="77777777" w:rsidR="00894656" w:rsidRPr="00E174B5" w:rsidRDefault="00894656" w:rsidP="00B70732">
      <w:pPr>
        <w:pStyle w:val="Tijeloteksta"/>
        <w:jc w:val="both"/>
        <w:rPr>
          <w:rFonts w:ascii="Times New Roman" w:hAnsi="Times New Roman" w:cs="Times New Roman"/>
          <w:sz w:val="24"/>
          <w:szCs w:val="24"/>
        </w:rPr>
      </w:pPr>
    </w:p>
    <w:p w14:paraId="3C897193" w14:textId="77777777" w:rsidR="007F3F99" w:rsidRDefault="007F3F99" w:rsidP="007F3F99">
      <w:pPr>
        <w:pStyle w:val="Naslov1"/>
        <w:ind w:left="0"/>
        <w:rPr>
          <w:rFonts w:ascii="Times New Roman" w:hAnsi="Times New Roman" w:cs="Times New Roman"/>
          <w:sz w:val="24"/>
          <w:szCs w:val="24"/>
        </w:rPr>
      </w:pPr>
    </w:p>
    <w:p w14:paraId="37E994E5" w14:textId="77777777" w:rsidR="007F3F99" w:rsidRDefault="007F3F99" w:rsidP="007F3F99">
      <w:pPr>
        <w:pStyle w:val="Naslov1"/>
        <w:ind w:left="0"/>
        <w:rPr>
          <w:rFonts w:ascii="Times New Roman" w:hAnsi="Times New Roman" w:cs="Times New Roman"/>
          <w:sz w:val="24"/>
          <w:szCs w:val="24"/>
        </w:rPr>
      </w:pPr>
      <w:r w:rsidRPr="00FB5574">
        <w:rPr>
          <w:rFonts w:ascii="Times New Roman" w:hAnsi="Times New Roman" w:cs="Times New Roman"/>
          <w:sz w:val="24"/>
          <w:szCs w:val="24"/>
        </w:rPr>
        <w:lastRenderedPageBreak/>
        <w:t>OBRAZLOŽENJE ZA</w:t>
      </w:r>
    </w:p>
    <w:p w14:paraId="1701E6F1" w14:textId="77777777" w:rsidR="007F3F99" w:rsidRDefault="007F3F99" w:rsidP="007F3F99">
      <w:pPr>
        <w:pStyle w:val="Naslov1"/>
        <w:ind w:left="0"/>
        <w:rPr>
          <w:rFonts w:ascii="Times New Roman" w:hAnsi="Times New Roman" w:cs="Times New Roman"/>
          <w:sz w:val="24"/>
          <w:szCs w:val="24"/>
        </w:rPr>
      </w:pPr>
    </w:p>
    <w:p w14:paraId="3F05658C" w14:textId="6DBE4611" w:rsidR="007F3F99" w:rsidRPr="00FB5574" w:rsidRDefault="007F3F99" w:rsidP="007F3F99">
      <w:pPr>
        <w:pStyle w:val="Naslov1"/>
        <w:ind w:left="0"/>
        <w:rPr>
          <w:rFonts w:ascii="Times New Roman" w:hAnsi="Times New Roman" w:cs="Times New Roman"/>
          <w:sz w:val="24"/>
          <w:szCs w:val="24"/>
        </w:rPr>
      </w:pPr>
      <w:r w:rsidRPr="00FB5574">
        <w:rPr>
          <w:rFonts w:ascii="Times New Roman" w:hAnsi="Times New Roman" w:cs="Times New Roman"/>
          <w:sz w:val="24"/>
          <w:szCs w:val="24"/>
        </w:rPr>
        <w:t>NACRT PRIJEDLOGA PRAVILNIK</w:t>
      </w:r>
      <w:r w:rsidR="008C7847">
        <w:rPr>
          <w:rFonts w:ascii="Times New Roman" w:hAnsi="Times New Roman" w:cs="Times New Roman"/>
          <w:sz w:val="24"/>
          <w:szCs w:val="24"/>
        </w:rPr>
        <w:t>A</w:t>
      </w:r>
      <w:r w:rsidRPr="00FB5574">
        <w:rPr>
          <w:rFonts w:ascii="Times New Roman" w:hAnsi="Times New Roman" w:cs="Times New Roman"/>
          <w:sz w:val="24"/>
          <w:szCs w:val="24"/>
        </w:rPr>
        <w:t xml:space="preserve"> O IZMJENAMA I DOPUNAMA PRAVILNIKA O IZDAVANJU, OBNAVLJANJU I ODUZIMANJU ODOBRENJA ZA SAMOSTALAN RAD (LICENCE)</w:t>
      </w:r>
    </w:p>
    <w:p w14:paraId="4D1575F7" w14:textId="77777777" w:rsidR="007F3F99" w:rsidRPr="00FB5574" w:rsidRDefault="007F3F99" w:rsidP="007F3F99">
      <w:pPr>
        <w:pStyle w:val="Tijeloteksta"/>
        <w:spacing w:line="223" w:lineRule="exact"/>
        <w:jc w:val="both"/>
        <w:rPr>
          <w:rFonts w:ascii="Times New Roman" w:hAnsi="Times New Roman" w:cs="Times New Roman"/>
          <w:b/>
          <w:sz w:val="24"/>
          <w:szCs w:val="24"/>
        </w:rPr>
      </w:pPr>
    </w:p>
    <w:p w14:paraId="10B9699B" w14:textId="77777777" w:rsidR="007A025B" w:rsidRDefault="007A025B" w:rsidP="007A025B">
      <w:pPr>
        <w:jc w:val="both"/>
        <w:rPr>
          <w:rFonts w:ascii="Times New Roman" w:hAnsi="Times New Roman" w:cs="Times New Roman"/>
          <w:sz w:val="24"/>
          <w:szCs w:val="24"/>
          <w:shd w:val="clear" w:color="auto" w:fill="FFFFFF"/>
        </w:rPr>
      </w:pPr>
      <w:r w:rsidRPr="00507E14">
        <w:rPr>
          <w:rFonts w:ascii="Times New Roman" w:hAnsi="Times New Roman" w:cs="Times New Roman"/>
          <w:sz w:val="24"/>
          <w:szCs w:val="24"/>
          <w:shd w:val="clear" w:color="auto" w:fill="FFFFFF"/>
        </w:rPr>
        <w:t>Nova Uredba o uredskom poslovanju stupila je na snagu 10. srpnja 2021. godine. U bitnome njezina puna primjena trebala bi ubrzati i pojednostaviti komunikaciju unutar javnopravnih tijela, između javnopravnih tijela te, napokon, između javnopravnih tijela i građana, sa naglaskom na povećanje transparentnosti rada službenih osoba jer se u informacijskom sustavu elektroničkog uredskog poslovanja bilježi svaka radnja od zaprimanja podneska do otpreme akta i, u konačnici, pripreme dokumentarnog gradiva za izlučivanje ili predaju nadležnom arhivu.</w:t>
      </w:r>
    </w:p>
    <w:p w14:paraId="736E765B" w14:textId="77777777" w:rsidR="007A025B" w:rsidRPr="00507E14" w:rsidRDefault="007A025B" w:rsidP="007A025B">
      <w:pPr>
        <w:jc w:val="both"/>
        <w:rPr>
          <w:rFonts w:ascii="Times New Roman" w:hAnsi="Times New Roman" w:cs="Times New Roman"/>
          <w:sz w:val="24"/>
          <w:szCs w:val="24"/>
          <w:shd w:val="clear" w:color="auto" w:fill="FFFFFF"/>
        </w:rPr>
      </w:pPr>
    </w:p>
    <w:p w14:paraId="34150E37" w14:textId="77777777" w:rsidR="007A025B" w:rsidRDefault="007A025B" w:rsidP="007A025B">
      <w:pPr>
        <w:jc w:val="both"/>
        <w:rPr>
          <w:rFonts w:ascii="Times New Roman" w:hAnsi="Times New Roman" w:cs="Times New Roman"/>
          <w:sz w:val="24"/>
          <w:szCs w:val="24"/>
          <w:shd w:val="clear" w:color="auto" w:fill="FFFFFF"/>
        </w:rPr>
      </w:pPr>
      <w:r w:rsidRPr="00507E14">
        <w:rPr>
          <w:rStyle w:val="il"/>
          <w:rFonts w:ascii="Times New Roman" w:hAnsi="Times New Roman" w:cs="Times New Roman"/>
          <w:sz w:val="24"/>
          <w:szCs w:val="24"/>
          <w:shd w:val="clear" w:color="auto" w:fill="FFFFFF"/>
        </w:rPr>
        <w:t>Zakon</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o</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općem</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upravnom</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postupku</w:t>
      </w:r>
      <w:r w:rsidRPr="00507E14">
        <w:rPr>
          <w:rFonts w:ascii="Times New Roman" w:hAnsi="Times New Roman" w:cs="Times New Roman"/>
          <w:sz w:val="24"/>
          <w:szCs w:val="24"/>
          <w:shd w:val="clear" w:color="auto" w:fill="FFFFFF"/>
        </w:rPr>
        <w:t xml:space="preserve"> („Narodne novine“, broj 47/09., dalje: ZUP) kao opći </w:t>
      </w:r>
      <w:proofErr w:type="spellStart"/>
      <w:r w:rsidRPr="00507E14">
        <w:rPr>
          <w:rFonts w:ascii="Times New Roman" w:hAnsi="Times New Roman" w:cs="Times New Roman"/>
          <w:sz w:val="24"/>
          <w:szCs w:val="24"/>
          <w:shd w:val="clear" w:color="auto" w:fill="FFFFFF"/>
        </w:rPr>
        <w:t>postupovni</w:t>
      </w:r>
      <w:proofErr w:type="spellEnd"/>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zakon</w:t>
      </w:r>
      <w:r w:rsidRPr="00507E14">
        <w:rPr>
          <w:rFonts w:ascii="Times New Roman" w:hAnsi="Times New Roman" w:cs="Times New Roman"/>
          <w:sz w:val="24"/>
          <w:szCs w:val="24"/>
          <w:shd w:val="clear" w:color="auto" w:fill="FFFFFF"/>
        </w:rPr>
        <w:t> uređuje pravila na temelju kojih tijela državne uprave i druga državna tijela, tijela jedinica lokalne i područne (regionalne) samouprave, pravne osobe koje imaju javne ovlasti (dalje: javnopravna tijela), u okviru djelokruga utvrđenog na temelju zakona, postupaju i rješavaju u upravnim stvarima. ZUP je stupio na snagu 1. siječnja 2010. i od tada se nije mijenjao. O Nacrtu prijedloga Zakona </w:t>
      </w:r>
      <w:r w:rsidRPr="00507E14">
        <w:rPr>
          <w:rStyle w:val="il"/>
          <w:rFonts w:ascii="Times New Roman" w:hAnsi="Times New Roman" w:cs="Times New Roman"/>
          <w:sz w:val="24"/>
          <w:szCs w:val="24"/>
          <w:shd w:val="clear" w:color="auto" w:fill="FFFFFF"/>
        </w:rPr>
        <w:t>o</w:t>
      </w:r>
      <w:r w:rsidRPr="00507E14">
        <w:rPr>
          <w:rFonts w:ascii="Times New Roman" w:hAnsi="Times New Roman" w:cs="Times New Roman"/>
          <w:sz w:val="24"/>
          <w:szCs w:val="24"/>
          <w:shd w:val="clear" w:color="auto" w:fill="FFFFFF"/>
        </w:rPr>
        <w:t> izmjenama i dopunama Zakona </w:t>
      </w:r>
      <w:r w:rsidRPr="00507E14">
        <w:rPr>
          <w:rStyle w:val="il"/>
          <w:rFonts w:ascii="Times New Roman" w:hAnsi="Times New Roman" w:cs="Times New Roman"/>
          <w:sz w:val="24"/>
          <w:szCs w:val="24"/>
          <w:shd w:val="clear" w:color="auto" w:fill="FFFFFF"/>
        </w:rPr>
        <w:t>o</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općem</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upravnom</w:t>
      </w:r>
      <w:r w:rsidRPr="00507E14">
        <w:rPr>
          <w:rFonts w:ascii="Times New Roman" w:hAnsi="Times New Roman" w:cs="Times New Roman"/>
          <w:sz w:val="24"/>
          <w:szCs w:val="24"/>
          <w:shd w:val="clear" w:color="auto" w:fill="FFFFFF"/>
        </w:rPr>
        <w:t> </w:t>
      </w:r>
      <w:r w:rsidRPr="00507E14">
        <w:rPr>
          <w:rStyle w:val="il"/>
          <w:rFonts w:ascii="Times New Roman" w:hAnsi="Times New Roman" w:cs="Times New Roman"/>
          <w:sz w:val="24"/>
          <w:szCs w:val="24"/>
          <w:shd w:val="clear" w:color="auto" w:fill="FFFFFF"/>
        </w:rPr>
        <w:t>postupku</w:t>
      </w:r>
      <w:r>
        <w:rPr>
          <w:rStyle w:val="il"/>
          <w:rFonts w:ascii="Times New Roman" w:hAnsi="Times New Roman" w:cs="Times New Roman"/>
          <w:sz w:val="24"/>
          <w:szCs w:val="24"/>
          <w:shd w:val="clear" w:color="auto" w:fill="FFFFFF"/>
        </w:rPr>
        <w:t xml:space="preserve"> </w:t>
      </w:r>
      <w:r w:rsidRPr="00507E14">
        <w:rPr>
          <w:rStyle w:val="Naglaeno"/>
          <w:rFonts w:ascii="Times New Roman" w:hAnsi="Times New Roman" w:cs="Times New Roman"/>
          <w:b w:val="0"/>
          <w:sz w:val="24"/>
          <w:szCs w:val="24"/>
          <w:shd w:val="clear" w:color="auto" w:fill="FFFFFF"/>
        </w:rPr>
        <w:t>provedeno je savjetovanje sa zainteresiranom</w:t>
      </w:r>
      <w:r w:rsidRPr="00507E14">
        <w:rPr>
          <w:rFonts w:ascii="Times New Roman" w:hAnsi="Times New Roman" w:cs="Times New Roman"/>
          <w:b/>
          <w:sz w:val="24"/>
          <w:szCs w:val="24"/>
          <w:shd w:val="clear" w:color="auto" w:fill="FFFFFF"/>
        </w:rPr>
        <w:t> </w:t>
      </w:r>
      <w:r w:rsidRPr="00507E14">
        <w:rPr>
          <w:rFonts w:ascii="Times New Roman" w:hAnsi="Times New Roman" w:cs="Times New Roman"/>
          <w:sz w:val="24"/>
          <w:szCs w:val="24"/>
          <w:shd w:val="clear" w:color="auto" w:fill="FFFFFF"/>
        </w:rPr>
        <w:t>javnošću u opisu kojeg se navodi, iako ZUP omogućava elektroničku komunikaciju, pojedine odredbe potrebno je dodatno dopuniti, razraditi i prilagoditi novim načinima komunikacije javnopravnih tijela i stranaka.</w:t>
      </w:r>
    </w:p>
    <w:p w14:paraId="6FBF8528" w14:textId="77777777" w:rsidR="007A025B" w:rsidRDefault="007A025B" w:rsidP="007A025B">
      <w:pPr>
        <w:jc w:val="both"/>
        <w:rPr>
          <w:rFonts w:ascii="Times New Roman" w:hAnsi="Times New Roman" w:cs="Times New Roman"/>
          <w:sz w:val="24"/>
          <w:szCs w:val="24"/>
          <w:shd w:val="clear" w:color="auto" w:fill="FFFFFF"/>
        </w:rPr>
      </w:pPr>
    </w:p>
    <w:p w14:paraId="26CF2295" w14:textId="65D16756" w:rsidR="007A025B" w:rsidRPr="006C4143" w:rsidRDefault="007A025B" w:rsidP="007A025B">
      <w:pPr>
        <w:jc w:val="both"/>
        <w:rPr>
          <w:rFonts w:ascii="Times New Roman" w:hAnsi="Times New Roman" w:cs="Times New Roman"/>
          <w:sz w:val="24"/>
          <w:szCs w:val="24"/>
        </w:rPr>
      </w:pPr>
      <w:r>
        <w:rPr>
          <w:rFonts w:ascii="Times New Roman" w:hAnsi="Times New Roman" w:cs="Times New Roman"/>
          <w:sz w:val="24"/>
          <w:szCs w:val="24"/>
          <w:shd w:val="clear" w:color="auto" w:fill="FFFFFF"/>
        </w:rPr>
        <w:t>U</w:t>
      </w:r>
      <w:r w:rsidRPr="006C4143">
        <w:rPr>
          <w:rFonts w:ascii="Times New Roman" w:hAnsi="Times New Roman" w:cs="Times New Roman"/>
          <w:sz w:val="24"/>
          <w:szCs w:val="24"/>
          <w:shd w:val="clear" w:color="auto" w:fill="FFFFFF"/>
        </w:rPr>
        <w:t xml:space="preserve"> cilju unaprjeđenja te bržeg i kvalitetnijeg obavljanja javnih ovlasti i drugih poslova Komore</w:t>
      </w:r>
      <w:r>
        <w:rPr>
          <w:rFonts w:ascii="Times New Roman" w:hAnsi="Times New Roman" w:cs="Times New Roman"/>
          <w:sz w:val="24"/>
          <w:szCs w:val="24"/>
          <w:shd w:val="clear" w:color="auto" w:fill="FFFFFF"/>
        </w:rPr>
        <w:t xml:space="preserve">, </w:t>
      </w:r>
      <w:r w:rsidRPr="006C4143">
        <w:rPr>
          <w:rFonts w:ascii="Times New Roman" w:hAnsi="Times New Roman" w:cs="Times New Roman"/>
          <w:sz w:val="24"/>
          <w:szCs w:val="24"/>
          <w:shd w:val="clear" w:color="auto" w:fill="FFFFFF"/>
        </w:rPr>
        <w:t>pojedine odredbe Pravilnika o izdavanju, obnavljanju i oduzimanju odobrenja za samostalan rad (licence)</w:t>
      </w:r>
      <w:r>
        <w:rPr>
          <w:rFonts w:ascii="Times New Roman" w:hAnsi="Times New Roman" w:cs="Times New Roman"/>
          <w:sz w:val="24"/>
          <w:szCs w:val="24"/>
          <w:shd w:val="clear" w:color="auto" w:fill="FFFFFF"/>
        </w:rPr>
        <w:t xml:space="preserve"> </w:t>
      </w:r>
      <w:r w:rsidRPr="006C4143">
        <w:rPr>
          <w:rFonts w:ascii="Times New Roman" w:hAnsi="Times New Roman" w:cs="Times New Roman"/>
          <w:sz w:val="24"/>
          <w:szCs w:val="24"/>
          <w:shd w:val="clear" w:color="auto" w:fill="FFFFFF"/>
        </w:rPr>
        <w:t>potrebno je dodatno do</w:t>
      </w:r>
      <w:r>
        <w:rPr>
          <w:rFonts w:ascii="Times New Roman" w:hAnsi="Times New Roman" w:cs="Times New Roman"/>
          <w:sz w:val="24"/>
          <w:szCs w:val="24"/>
          <w:shd w:val="clear" w:color="auto" w:fill="FFFFFF"/>
        </w:rPr>
        <w:t xml:space="preserve">puniti, razraditi i prilagoditi </w:t>
      </w:r>
      <w:r w:rsidRPr="006C4143">
        <w:rPr>
          <w:rFonts w:ascii="Times New Roman" w:hAnsi="Times New Roman" w:cs="Times New Roman"/>
          <w:sz w:val="24"/>
          <w:szCs w:val="24"/>
          <w:shd w:val="clear" w:color="auto" w:fill="FFFFFF"/>
        </w:rPr>
        <w:t>stvarnim potrebama, kao i novim načinima komunikacije javnopravnih tijela i stranaka, sa naglaskom na elektroničku komunikaciju</w:t>
      </w:r>
      <w:r>
        <w:rPr>
          <w:rFonts w:ascii="Times New Roman" w:hAnsi="Times New Roman" w:cs="Times New Roman"/>
          <w:sz w:val="24"/>
          <w:szCs w:val="24"/>
          <w:shd w:val="clear" w:color="auto" w:fill="FFFFFF"/>
        </w:rPr>
        <w:t xml:space="preserve">, </w:t>
      </w:r>
      <w:r w:rsidRPr="006C4143">
        <w:rPr>
          <w:rFonts w:ascii="Times New Roman" w:hAnsi="Times New Roman" w:cs="Times New Roman"/>
          <w:sz w:val="24"/>
          <w:szCs w:val="24"/>
          <w:shd w:val="clear" w:color="auto" w:fill="FFFFFF"/>
        </w:rPr>
        <w:t>st</w:t>
      </w:r>
      <w:r w:rsidR="009B20AB">
        <w:rPr>
          <w:rFonts w:ascii="Times New Roman" w:hAnsi="Times New Roman" w:cs="Times New Roman"/>
          <w:sz w:val="24"/>
          <w:szCs w:val="24"/>
          <w:shd w:val="clear" w:color="auto" w:fill="FFFFFF"/>
        </w:rPr>
        <w:t>oga je predloženo kao u Nacrtu P</w:t>
      </w:r>
      <w:r w:rsidRPr="006C4143">
        <w:rPr>
          <w:rFonts w:ascii="Times New Roman" w:hAnsi="Times New Roman" w:cs="Times New Roman"/>
          <w:sz w:val="24"/>
          <w:szCs w:val="24"/>
          <w:shd w:val="clear" w:color="auto" w:fill="FFFFFF"/>
        </w:rPr>
        <w:t>rijedloga izmjena i dopuna Pravilnika o izdavanju, obnavljanju i oduzimanju odobrenja za samostalan rad (licence)</w:t>
      </w:r>
      <w:r>
        <w:rPr>
          <w:rFonts w:ascii="Times New Roman" w:hAnsi="Times New Roman" w:cs="Times New Roman"/>
          <w:sz w:val="24"/>
          <w:szCs w:val="24"/>
          <w:shd w:val="clear" w:color="auto" w:fill="FFFFFF"/>
        </w:rPr>
        <w:t>.</w:t>
      </w:r>
    </w:p>
    <w:p w14:paraId="23E45F8C" w14:textId="778AF6EA" w:rsidR="00FB5574" w:rsidRPr="00FB5574" w:rsidRDefault="00FB5574" w:rsidP="00FB5574">
      <w:pPr>
        <w:pStyle w:val="Tijeloteksta"/>
        <w:spacing w:line="223" w:lineRule="exact"/>
        <w:jc w:val="both"/>
        <w:rPr>
          <w:rFonts w:ascii="Times New Roman" w:hAnsi="Times New Roman" w:cs="Times New Roman"/>
          <w:b/>
          <w:sz w:val="24"/>
          <w:szCs w:val="24"/>
        </w:rPr>
      </w:pPr>
    </w:p>
    <w:sectPr w:rsidR="00FB5574" w:rsidRPr="00FB5574">
      <w:pgSz w:w="11910" w:h="16840"/>
      <w:pgMar w:top="980" w:right="8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149"/>
    <w:multiLevelType w:val="hybridMultilevel"/>
    <w:tmpl w:val="66AAE94C"/>
    <w:lvl w:ilvl="0" w:tplc="941A2534">
      <w:numFmt w:val="bullet"/>
      <w:lvlText w:val=""/>
      <w:lvlJc w:val="left"/>
      <w:pPr>
        <w:ind w:left="898" w:hanging="360"/>
      </w:pPr>
      <w:rPr>
        <w:rFonts w:ascii="Symbol" w:eastAsia="Symbol" w:hAnsi="Symbol" w:cs="Symbol" w:hint="default"/>
        <w:w w:val="99"/>
        <w:sz w:val="20"/>
        <w:szCs w:val="20"/>
        <w:lang w:val="hr-HR" w:eastAsia="en-US" w:bidi="ar-SA"/>
      </w:rPr>
    </w:lvl>
    <w:lvl w:ilvl="1" w:tplc="886617D6">
      <w:numFmt w:val="bullet"/>
      <w:lvlText w:val="•"/>
      <w:lvlJc w:val="left"/>
      <w:pPr>
        <w:ind w:left="1816" w:hanging="360"/>
      </w:pPr>
      <w:rPr>
        <w:rFonts w:hint="default"/>
        <w:lang w:val="hr-HR" w:eastAsia="en-US" w:bidi="ar-SA"/>
      </w:rPr>
    </w:lvl>
    <w:lvl w:ilvl="2" w:tplc="C84A5C10">
      <w:numFmt w:val="bullet"/>
      <w:lvlText w:val="•"/>
      <w:lvlJc w:val="left"/>
      <w:pPr>
        <w:ind w:left="2733" w:hanging="360"/>
      </w:pPr>
      <w:rPr>
        <w:rFonts w:hint="default"/>
        <w:lang w:val="hr-HR" w:eastAsia="en-US" w:bidi="ar-SA"/>
      </w:rPr>
    </w:lvl>
    <w:lvl w:ilvl="3" w:tplc="2C3C7DA6">
      <w:numFmt w:val="bullet"/>
      <w:lvlText w:val="•"/>
      <w:lvlJc w:val="left"/>
      <w:pPr>
        <w:ind w:left="3649" w:hanging="360"/>
      </w:pPr>
      <w:rPr>
        <w:rFonts w:hint="default"/>
        <w:lang w:val="hr-HR" w:eastAsia="en-US" w:bidi="ar-SA"/>
      </w:rPr>
    </w:lvl>
    <w:lvl w:ilvl="4" w:tplc="E5F0A73C">
      <w:numFmt w:val="bullet"/>
      <w:lvlText w:val="•"/>
      <w:lvlJc w:val="left"/>
      <w:pPr>
        <w:ind w:left="4566" w:hanging="360"/>
      </w:pPr>
      <w:rPr>
        <w:rFonts w:hint="default"/>
        <w:lang w:val="hr-HR" w:eastAsia="en-US" w:bidi="ar-SA"/>
      </w:rPr>
    </w:lvl>
    <w:lvl w:ilvl="5" w:tplc="4918A8A8">
      <w:numFmt w:val="bullet"/>
      <w:lvlText w:val="•"/>
      <w:lvlJc w:val="left"/>
      <w:pPr>
        <w:ind w:left="5483" w:hanging="360"/>
      </w:pPr>
      <w:rPr>
        <w:rFonts w:hint="default"/>
        <w:lang w:val="hr-HR" w:eastAsia="en-US" w:bidi="ar-SA"/>
      </w:rPr>
    </w:lvl>
    <w:lvl w:ilvl="6" w:tplc="CB064E2A">
      <w:numFmt w:val="bullet"/>
      <w:lvlText w:val="•"/>
      <w:lvlJc w:val="left"/>
      <w:pPr>
        <w:ind w:left="6399" w:hanging="360"/>
      </w:pPr>
      <w:rPr>
        <w:rFonts w:hint="default"/>
        <w:lang w:val="hr-HR" w:eastAsia="en-US" w:bidi="ar-SA"/>
      </w:rPr>
    </w:lvl>
    <w:lvl w:ilvl="7" w:tplc="1D523AFA">
      <w:numFmt w:val="bullet"/>
      <w:lvlText w:val="•"/>
      <w:lvlJc w:val="left"/>
      <w:pPr>
        <w:ind w:left="7316" w:hanging="360"/>
      </w:pPr>
      <w:rPr>
        <w:rFonts w:hint="default"/>
        <w:lang w:val="hr-HR" w:eastAsia="en-US" w:bidi="ar-SA"/>
      </w:rPr>
    </w:lvl>
    <w:lvl w:ilvl="8" w:tplc="F4783002">
      <w:numFmt w:val="bullet"/>
      <w:lvlText w:val="•"/>
      <w:lvlJc w:val="left"/>
      <w:pPr>
        <w:ind w:left="8233" w:hanging="360"/>
      </w:pPr>
      <w:rPr>
        <w:rFonts w:hint="default"/>
        <w:lang w:val="hr-HR" w:eastAsia="en-US" w:bidi="ar-SA"/>
      </w:rPr>
    </w:lvl>
  </w:abstractNum>
  <w:abstractNum w:abstractNumId="1">
    <w:nsid w:val="0B986B9F"/>
    <w:multiLevelType w:val="hybridMultilevel"/>
    <w:tmpl w:val="6CFC902E"/>
    <w:lvl w:ilvl="0" w:tplc="ACA4BC72">
      <w:start w:val="1"/>
      <w:numFmt w:val="decimal"/>
      <w:lvlText w:val="%1."/>
      <w:lvlJc w:val="left"/>
      <w:pPr>
        <w:ind w:left="833" w:hanging="360"/>
      </w:pPr>
      <w:rPr>
        <w:rFonts w:ascii="Tahoma" w:eastAsia="Tahoma" w:hAnsi="Tahoma" w:cs="Tahoma"/>
        <w:spacing w:val="-1"/>
        <w:w w:val="99"/>
        <w:sz w:val="20"/>
        <w:szCs w:val="20"/>
        <w:lang w:val="hr-HR" w:eastAsia="en-US" w:bidi="ar-SA"/>
      </w:rPr>
    </w:lvl>
    <w:lvl w:ilvl="1" w:tplc="EB20B19C">
      <w:numFmt w:val="bullet"/>
      <w:lvlText w:val="•"/>
      <w:lvlJc w:val="left"/>
      <w:pPr>
        <w:ind w:left="1762" w:hanging="360"/>
      </w:pPr>
      <w:rPr>
        <w:rFonts w:hint="default"/>
        <w:lang w:val="hr-HR" w:eastAsia="en-US" w:bidi="ar-SA"/>
      </w:rPr>
    </w:lvl>
    <w:lvl w:ilvl="2" w:tplc="5BC88EF8">
      <w:numFmt w:val="bullet"/>
      <w:lvlText w:val="•"/>
      <w:lvlJc w:val="left"/>
      <w:pPr>
        <w:ind w:left="2685" w:hanging="360"/>
      </w:pPr>
      <w:rPr>
        <w:rFonts w:hint="default"/>
        <w:lang w:val="hr-HR" w:eastAsia="en-US" w:bidi="ar-SA"/>
      </w:rPr>
    </w:lvl>
    <w:lvl w:ilvl="3" w:tplc="57C46F56">
      <w:numFmt w:val="bullet"/>
      <w:lvlText w:val="•"/>
      <w:lvlJc w:val="left"/>
      <w:pPr>
        <w:ind w:left="3607" w:hanging="360"/>
      </w:pPr>
      <w:rPr>
        <w:rFonts w:hint="default"/>
        <w:lang w:val="hr-HR" w:eastAsia="en-US" w:bidi="ar-SA"/>
      </w:rPr>
    </w:lvl>
    <w:lvl w:ilvl="4" w:tplc="91E225F0">
      <w:numFmt w:val="bullet"/>
      <w:lvlText w:val="•"/>
      <w:lvlJc w:val="left"/>
      <w:pPr>
        <w:ind w:left="4530" w:hanging="360"/>
      </w:pPr>
      <w:rPr>
        <w:rFonts w:hint="default"/>
        <w:lang w:val="hr-HR" w:eastAsia="en-US" w:bidi="ar-SA"/>
      </w:rPr>
    </w:lvl>
    <w:lvl w:ilvl="5" w:tplc="E65624A8">
      <w:numFmt w:val="bullet"/>
      <w:lvlText w:val="•"/>
      <w:lvlJc w:val="left"/>
      <w:pPr>
        <w:ind w:left="5453" w:hanging="360"/>
      </w:pPr>
      <w:rPr>
        <w:rFonts w:hint="default"/>
        <w:lang w:val="hr-HR" w:eastAsia="en-US" w:bidi="ar-SA"/>
      </w:rPr>
    </w:lvl>
    <w:lvl w:ilvl="6" w:tplc="96F84272">
      <w:numFmt w:val="bullet"/>
      <w:lvlText w:val="•"/>
      <w:lvlJc w:val="left"/>
      <w:pPr>
        <w:ind w:left="6375" w:hanging="360"/>
      </w:pPr>
      <w:rPr>
        <w:rFonts w:hint="default"/>
        <w:lang w:val="hr-HR" w:eastAsia="en-US" w:bidi="ar-SA"/>
      </w:rPr>
    </w:lvl>
    <w:lvl w:ilvl="7" w:tplc="66402A56">
      <w:numFmt w:val="bullet"/>
      <w:lvlText w:val="•"/>
      <w:lvlJc w:val="left"/>
      <w:pPr>
        <w:ind w:left="7298" w:hanging="360"/>
      </w:pPr>
      <w:rPr>
        <w:rFonts w:hint="default"/>
        <w:lang w:val="hr-HR" w:eastAsia="en-US" w:bidi="ar-SA"/>
      </w:rPr>
    </w:lvl>
    <w:lvl w:ilvl="8" w:tplc="680C350C">
      <w:numFmt w:val="bullet"/>
      <w:lvlText w:val="•"/>
      <w:lvlJc w:val="left"/>
      <w:pPr>
        <w:ind w:left="8221" w:hanging="360"/>
      </w:pPr>
      <w:rPr>
        <w:rFonts w:hint="default"/>
        <w:lang w:val="hr-HR" w:eastAsia="en-US" w:bidi="ar-SA"/>
      </w:rPr>
    </w:lvl>
  </w:abstractNum>
  <w:abstractNum w:abstractNumId="2">
    <w:nsid w:val="3E5F0B68"/>
    <w:multiLevelType w:val="hybridMultilevel"/>
    <w:tmpl w:val="76E0005C"/>
    <w:lvl w:ilvl="0" w:tplc="09FA3E92">
      <w:numFmt w:val="bullet"/>
      <w:lvlText w:val=""/>
      <w:lvlJc w:val="left"/>
      <w:pPr>
        <w:ind w:left="473" w:hanging="361"/>
      </w:pPr>
      <w:rPr>
        <w:rFonts w:ascii="Symbol" w:eastAsia="Symbol" w:hAnsi="Symbol" w:cs="Symbol" w:hint="default"/>
        <w:w w:val="99"/>
        <w:sz w:val="20"/>
        <w:szCs w:val="20"/>
        <w:lang w:val="hr-HR" w:eastAsia="en-US" w:bidi="ar-SA"/>
      </w:rPr>
    </w:lvl>
    <w:lvl w:ilvl="1" w:tplc="D732422E">
      <w:numFmt w:val="bullet"/>
      <w:lvlText w:val=""/>
      <w:lvlJc w:val="left"/>
      <w:pPr>
        <w:ind w:left="833" w:hanging="360"/>
      </w:pPr>
      <w:rPr>
        <w:rFonts w:ascii="Symbol" w:eastAsia="Symbol" w:hAnsi="Symbol" w:cs="Symbol" w:hint="default"/>
        <w:w w:val="99"/>
        <w:sz w:val="20"/>
        <w:szCs w:val="20"/>
        <w:lang w:val="hr-HR" w:eastAsia="en-US" w:bidi="ar-SA"/>
      </w:rPr>
    </w:lvl>
    <w:lvl w:ilvl="2" w:tplc="442E2A7E">
      <w:numFmt w:val="bullet"/>
      <w:lvlText w:val="•"/>
      <w:lvlJc w:val="left"/>
      <w:pPr>
        <w:ind w:left="1865" w:hanging="360"/>
      </w:pPr>
      <w:rPr>
        <w:rFonts w:hint="default"/>
        <w:lang w:val="hr-HR" w:eastAsia="en-US" w:bidi="ar-SA"/>
      </w:rPr>
    </w:lvl>
    <w:lvl w:ilvl="3" w:tplc="9A60E978">
      <w:numFmt w:val="bullet"/>
      <w:lvlText w:val="•"/>
      <w:lvlJc w:val="left"/>
      <w:pPr>
        <w:ind w:left="2890" w:hanging="360"/>
      </w:pPr>
      <w:rPr>
        <w:rFonts w:hint="default"/>
        <w:lang w:val="hr-HR" w:eastAsia="en-US" w:bidi="ar-SA"/>
      </w:rPr>
    </w:lvl>
    <w:lvl w:ilvl="4" w:tplc="439E6A62">
      <w:numFmt w:val="bullet"/>
      <w:lvlText w:val="•"/>
      <w:lvlJc w:val="left"/>
      <w:pPr>
        <w:ind w:left="3915" w:hanging="360"/>
      </w:pPr>
      <w:rPr>
        <w:rFonts w:hint="default"/>
        <w:lang w:val="hr-HR" w:eastAsia="en-US" w:bidi="ar-SA"/>
      </w:rPr>
    </w:lvl>
    <w:lvl w:ilvl="5" w:tplc="C478AACA">
      <w:numFmt w:val="bullet"/>
      <w:lvlText w:val="•"/>
      <w:lvlJc w:val="left"/>
      <w:pPr>
        <w:ind w:left="4940" w:hanging="360"/>
      </w:pPr>
      <w:rPr>
        <w:rFonts w:hint="default"/>
        <w:lang w:val="hr-HR" w:eastAsia="en-US" w:bidi="ar-SA"/>
      </w:rPr>
    </w:lvl>
    <w:lvl w:ilvl="6" w:tplc="9AB24CB4">
      <w:numFmt w:val="bullet"/>
      <w:lvlText w:val="•"/>
      <w:lvlJc w:val="left"/>
      <w:pPr>
        <w:ind w:left="5965" w:hanging="360"/>
      </w:pPr>
      <w:rPr>
        <w:rFonts w:hint="default"/>
        <w:lang w:val="hr-HR" w:eastAsia="en-US" w:bidi="ar-SA"/>
      </w:rPr>
    </w:lvl>
    <w:lvl w:ilvl="7" w:tplc="ED36F67E">
      <w:numFmt w:val="bullet"/>
      <w:lvlText w:val="•"/>
      <w:lvlJc w:val="left"/>
      <w:pPr>
        <w:ind w:left="6990" w:hanging="360"/>
      </w:pPr>
      <w:rPr>
        <w:rFonts w:hint="default"/>
        <w:lang w:val="hr-HR" w:eastAsia="en-US" w:bidi="ar-SA"/>
      </w:rPr>
    </w:lvl>
    <w:lvl w:ilvl="8" w:tplc="CADAB346">
      <w:numFmt w:val="bullet"/>
      <w:lvlText w:val="•"/>
      <w:lvlJc w:val="left"/>
      <w:pPr>
        <w:ind w:left="8016" w:hanging="360"/>
      </w:pPr>
      <w:rPr>
        <w:rFonts w:hint="default"/>
        <w:lang w:val="hr-HR" w:eastAsia="en-US" w:bidi="ar-SA"/>
      </w:rPr>
    </w:lvl>
  </w:abstractNum>
  <w:abstractNum w:abstractNumId="3">
    <w:nsid w:val="58127167"/>
    <w:multiLevelType w:val="hybridMultilevel"/>
    <w:tmpl w:val="77F0D812"/>
    <w:lvl w:ilvl="0" w:tplc="C24C56D6">
      <w:numFmt w:val="bullet"/>
      <w:lvlText w:val=""/>
      <w:lvlJc w:val="left"/>
      <w:pPr>
        <w:ind w:left="1193" w:hanging="360"/>
      </w:pPr>
      <w:rPr>
        <w:rFonts w:ascii="Symbol" w:eastAsia="Symbol" w:hAnsi="Symbol" w:cs="Symbol" w:hint="default"/>
        <w:w w:val="99"/>
        <w:sz w:val="20"/>
        <w:szCs w:val="20"/>
        <w:lang w:val="hr-HR" w:eastAsia="en-US" w:bidi="ar-SA"/>
      </w:rPr>
    </w:lvl>
    <w:lvl w:ilvl="1" w:tplc="C23614AC">
      <w:numFmt w:val="bullet"/>
      <w:lvlText w:val="•"/>
      <w:lvlJc w:val="left"/>
      <w:pPr>
        <w:ind w:left="2086" w:hanging="360"/>
      </w:pPr>
      <w:rPr>
        <w:rFonts w:hint="default"/>
        <w:lang w:val="hr-HR" w:eastAsia="en-US" w:bidi="ar-SA"/>
      </w:rPr>
    </w:lvl>
    <w:lvl w:ilvl="2" w:tplc="53122DCC">
      <w:numFmt w:val="bullet"/>
      <w:lvlText w:val="•"/>
      <w:lvlJc w:val="left"/>
      <w:pPr>
        <w:ind w:left="2973" w:hanging="360"/>
      </w:pPr>
      <w:rPr>
        <w:rFonts w:hint="default"/>
        <w:lang w:val="hr-HR" w:eastAsia="en-US" w:bidi="ar-SA"/>
      </w:rPr>
    </w:lvl>
    <w:lvl w:ilvl="3" w:tplc="75F01700">
      <w:numFmt w:val="bullet"/>
      <w:lvlText w:val="•"/>
      <w:lvlJc w:val="left"/>
      <w:pPr>
        <w:ind w:left="3859" w:hanging="360"/>
      </w:pPr>
      <w:rPr>
        <w:rFonts w:hint="default"/>
        <w:lang w:val="hr-HR" w:eastAsia="en-US" w:bidi="ar-SA"/>
      </w:rPr>
    </w:lvl>
    <w:lvl w:ilvl="4" w:tplc="B4A0E4A8">
      <w:numFmt w:val="bullet"/>
      <w:lvlText w:val="•"/>
      <w:lvlJc w:val="left"/>
      <w:pPr>
        <w:ind w:left="4746" w:hanging="360"/>
      </w:pPr>
      <w:rPr>
        <w:rFonts w:hint="default"/>
        <w:lang w:val="hr-HR" w:eastAsia="en-US" w:bidi="ar-SA"/>
      </w:rPr>
    </w:lvl>
    <w:lvl w:ilvl="5" w:tplc="89D07D70">
      <w:numFmt w:val="bullet"/>
      <w:lvlText w:val="•"/>
      <w:lvlJc w:val="left"/>
      <w:pPr>
        <w:ind w:left="5633" w:hanging="360"/>
      </w:pPr>
      <w:rPr>
        <w:rFonts w:hint="default"/>
        <w:lang w:val="hr-HR" w:eastAsia="en-US" w:bidi="ar-SA"/>
      </w:rPr>
    </w:lvl>
    <w:lvl w:ilvl="6" w:tplc="94201154">
      <w:numFmt w:val="bullet"/>
      <w:lvlText w:val="•"/>
      <w:lvlJc w:val="left"/>
      <w:pPr>
        <w:ind w:left="6519" w:hanging="360"/>
      </w:pPr>
      <w:rPr>
        <w:rFonts w:hint="default"/>
        <w:lang w:val="hr-HR" w:eastAsia="en-US" w:bidi="ar-SA"/>
      </w:rPr>
    </w:lvl>
    <w:lvl w:ilvl="7" w:tplc="21066780">
      <w:numFmt w:val="bullet"/>
      <w:lvlText w:val="•"/>
      <w:lvlJc w:val="left"/>
      <w:pPr>
        <w:ind w:left="7406" w:hanging="360"/>
      </w:pPr>
      <w:rPr>
        <w:rFonts w:hint="default"/>
        <w:lang w:val="hr-HR" w:eastAsia="en-US" w:bidi="ar-SA"/>
      </w:rPr>
    </w:lvl>
    <w:lvl w:ilvl="8" w:tplc="33EEC2E8">
      <w:numFmt w:val="bullet"/>
      <w:lvlText w:val="•"/>
      <w:lvlJc w:val="left"/>
      <w:pPr>
        <w:ind w:left="8293" w:hanging="360"/>
      </w:pPr>
      <w:rPr>
        <w:rFonts w:hint="default"/>
        <w:lang w:val="hr-HR" w:eastAsia="en-US" w:bidi="ar-SA"/>
      </w:rPr>
    </w:lvl>
  </w:abstractNum>
  <w:abstractNum w:abstractNumId="4">
    <w:nsid w:val="71DA7A6C"/>
    <w:multiLevelType w:val="hybridMultilevel"/>
    <w:tmpl w:val="86AA9F02"/>
    <w:lvl w:ilvl="0" w:tplc="C0724752">
      <w:start w:val="1"/>
      <w:numFmt w:val="decimal"/>
      <w:lvlText w:val="%1."/>
      <w:lvlJc w:val="left"/>
      <w:pPr>
        <w:ind w:left="1193" w:hanging="360"/>
      </w:pPr>
      <w:rPr>
        <w:rFonts w:ascii="Tahoma" w:eastAsia="Tahoma" w:hAnsi="Tahoma" w:cs="Tahoma" w:hint="default"/>
        <w:spacing w:val="-1"/>
        <w:w w:val="99"/>
        <w:sz w:val="20"/>
        <w:szCs w:val="20"/>
        <w:lang w:val="hr-HR" w:eastAsia="en-US" w:bidi="ar-SA"/>
      </w:rPr>
    </w:lvl>
    <w:lvl w:ilvl="1" w:tplc="6944E6BC">
      <w:numFmt w:val="bullet"/>
      <w:lvlText w:val="•"/>
      <w:lvlJc w:val="left"/>
      <w:pPr>
        <w:ind w:left="2086" w:hanging="360"/>
      </w:pPr>
      <w:rPr>
        <w:rFonts w:hint="default"/>
        <w:lang w:val="hr-HR" w:eastAsia="en-US" w:bidi="ar-SA"/>
      </w:rPr>
    </w:lvl>
    <w:lvl w:ilvl="2" w:tplc="5204EAAA">
      <w:numFmt w:val="bullet"/>
      <w:lvlText w:val="•"/>
      <w:lvlJc w:val="left"/>
      <w:pPr>
        <w:ind w:left="2973" w:hanging="360"/>
      </w:pPr>
      <w:rPr>
        <w:rFonts w:hint="default"/>
        <w:lang w:val="hr-HR" w:eastAsia="en-US" w:bidi="ar-SA"/>
      </w:rPr>
    </w:lvl>
    <w:lvl w:ilvl="3" w:tplc="2CC8560C">
      <w:numFmt w:val="bullet"/>
      <w:lvlText w:val="•"/>
      <w:lvlJc w:val="left"/>
      <w:pPr>
        <w:ind w:left="3859" w:hanging="360"/>
      </w:pPr>
      <w:rPr>
        <w:rFonts w:hint="default"/>
        <w:lang w:val="hr-HR" w:eastAsia="en-US" w:bidi="ar-SA"/>
      </w:rPr>
    </w:lvl>
    <w:lvl w:ilvl="4" w:tplc="63505754">
      <w:numFmt w:val="bullet"/>
      <w:lvlText w:val="•"/>
      <w:lvlJc w:val="left"/>
      <w:pPr>
        <w:ind w:left="4746" w:hanging="360"/>
      </w:pPr>
      <w:rPr>
        <w:rFonts w:hint="default"/>
        <w:lang w:val="hr-HR" w:eastAsia="en-US" w:bidi="ar-SA"/>
      </w:rPr>
    </w:lvl>
    <w:lvl w:ilvl="5" w:tplc="B8AE72A8">
      <w:numFmt w:val="bullet"/>
      <w:lvlText w:val="•"/>
      <w:lvlJc w:val="left"/>
      <w:pPr>
        <w:ind w:left="5633" w:hanging="360"/>
      </w:pPr>
      <w:rPr>
        <w:rFonts w:hint="default"/>
        <w:lang w:val="hr-HR" w:eastAsia="en-US" w:bidi="ar-SA"/>
      </w:rPr>
    </w:lvl>
    <w:lvl w:ilvl="6" w:tplc="052E01F8">
      <w:numFmt w:val="bullet"/>
      <w:lvlText w:val="•"/>
      <w:lvlJc w:val="left"/>
      <w:pPr>
        <w:ind w:left="6519" w:hanging="360"/>
      </w:pPr>
      <w:rPr>
        <w:rFonts w:hint="default"/>
        <w:lang w:val="hr-HR" w:eastAsia="en-US" w:bidi="ar-SA"/>
      </w:rPr>
    </w:lvl>
    <w:lvl w:ilvl="7" w:tplc="DFA2FFB6">
      <w:numFmt w:val="bullet"/>
      <w:lvlText w:val="•"/>
      <w:lvlJc w:val="left"/>
      <w:pPr>
        <w:ind w:left="7406" w:hanging="360"/>
      </w:pPr>
      <w:rPr>
        <w:rFonts w:hint="default"/>
        <w:lang w:val="hr-HR" w:eastAsia="en-US" w:bidi="ar-SA"/>
      </w:rPr>
    </w:lvl>
    <w:lvl w:ilvl="8" w:tplc="6D302B5E">
      <w:numFmt w:val="bullet"/>
      <w:lvlText w:val="•"/>
      <w:lvlJc w:val="left"/>
      <w:pPr>
        <w:ind w:left="8293" w:hanging="360"/>
      </w:pPr>
      <w:rPr>
        <w:rFonts w:hint="default"/>
        <w:lang w:val="hr-HR" w:eastAsia="en-US" w:bidi="ar-SA"/>
      </w:rPr>
    </w:lvl>
  </w:abstractNum>
  <w:abstractNum w:abstractNumId="5">
    <w:nsid w:val="7DEC281A"/>
    <w:multiLevelType w:val="hybridMultilevel"/>
    <w:tmpl w:val="375E8574"/>
    <w:lvl w:ilvl="0" w:tplc="1E8C238A">
      <w:start w:val="1"/>
      <w:numFmt w:val="decimal"/>
      <w:lvlText w:val="%1."/>
      <w:lvlJc w:val="left"/>
      <w:pPr>
        <w:ind w:left="833" w:hanging="360"/>
      </w:pPr>
      <w:rPr>
        <w:rFonts w:ascii="Tahoma" w:eastAsia="Tahoma" w:hAnsi="Tahoma" w:cs="Tahoma"/>
        <w:spacing w:val="-1"/>
        <w:w w:val="99"/>
        <w:sz w:val="20"/>
        <w:szCs w:val="20"/>
        <w:lang w:val="hr-HR" w:eastAsia="en-US" w:bidi="ar-SA"/>
      </w:rPr>
    </w:lvl>
    <w:lvl w:ilvl="1" w:tplc="4C74573E">
      <w:numFmt w:val="bullet"/>
      <w:lvlText w:val="•"/>
      <w:lvlJc w:val="left"/>
      <w:pPr>
        <w:ind w:left="1762" w:hanging="360"/>
      </w:pPr>
      <w:rPr>
        <w:rFonts w:hint="default"/>
        <w:lang w:val="hr-HR" w:eastAsia="en-US" w:bidi="ar-SA"/>
      </w:rPr>
    </w:lvl>
    <w:lvl w:ilvl="2" w:tplc="5EB473C8">
      <w:numFmt w:val="bullet"/>
      <w:lvlText w:val="•"/>
      <w:lvlJc w:val="left"/>
      <w:pPr>
        <w:ind w:left="2685" w:hanging="360"/>
      </w:pPr>
      <w:rPr>
        <w:rFonts w:hint="default"/>
        <w:lang w:val="hr-HR" w:eastAsia="en-US" w:bidi="ar-SA"/>
      </w:rPr>
    </w:lvl>
    <w:lvl w:ilvl="3" w:tplc="3B9E9446">
      <w:numFmt w:val="bullet"/>
      <w:lvlText w:val="•"/>
      <w:lvlJc w:val="left"/>
      <w:pPr>
        <w:ind w:left="3607" w:hanging="360"/>
      </w:pPr>
      <w:rPr>
        <w:rFonts w:hint="default"/>
        <w:lang w:val="hr-HR" w:eastAsia="en-US" w:bidi="ar-SA"/>
      </w:rPr>
    </w:lvl>
    <w:lvl w:ilvl="4" w:tplc="E38C0A08">
      <w:numFmt w:val="bullet"/>
      <w:lvlText w:val="•"/>
      <w:lvlJc w:val="left"/>
      <w:pPr>
        <w:ind w:left="4530" w:hanging="360"/>
      </w:pPr>
      <w:rPr>
        <w:rFonts w:hint="default"/>
        <w:lang w:val="hr-HR" w:eastAsia="en-US" w:bidi="ar-SA"/>
      </w:rPr>
    </w:lvl>
    <w:lvl w:ilvl="5" w:tplc="3E70D456">
      <w:numFmt w:val="bullet"/>
      <w:lvlText w:val="•"/>
      <w:lvlJc w:val="left"/>
      <w:pPr>
        <w:ind w:left="5453" w:hanging="360"/>
      </w:pPr>
      <w:rPr>
        <w:rFonts w:hint="default"/>
        <w:lang w:val="hr-HR" w:eastAsia="en-US" w:bidi="ar-SA"/>
      </w:rPr>
    </w:lvl>
    <w:lvl w:ilvl="6" w:tplc="7170463A">
      <w:numFmt w:val="bullet"/>
      <w:lvlText w:val="•"/>
      <w:lvlJc w:val="left"/>
      <w:pPr>
        <w:ind w:left="6375" w:hanging="360"/>
      </w:pPr>
      <w:rPr>
        <w:rFonts w:hint="default"/>
        <w:lang w:val="hr-HR" w:eastAsia="en-US" w:bidi="ar-SA"/>
      </w:rPr>
    </w:lvl>
    <w:lvl w:ilvl="7" w:tplc="9CDE9474">
      <w:numFmt w:val="bullet"/>
      <w:lvlText w:val="•"/>
      <w:lvlJc w:val="left"/>
      <w:pPr>
        <w:ind w:left="7298" w:hanging="360"/>
      </w:pPr>
      <w:rPr>
        <w:rFonts w:hint="default"/>
        <w:lang w:val="hr-HR" w:eastAsia="en-US" w:bidi="ar-SA"/>
      </w:rPr>
    </w:lvl>
    <w:lvl w:ilvl="8" w:tplc="90DEFAE6">
      <w:numFmt w:val="bullet"/>
      <w:lvlText w:val="•"/>
      <w:lvlJc w:val="left"/>
      <w:pPr>
        <w:ind w:left="8221" w:hanging="360"/>
      </w:pPr>
      <w:rPr>
        <w:rFonts w:hint="default"/>
        <w:lang w:val="hr-HR" w:eastAsia="en-US" w:bidi="ar-SA"/>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11"/>
    <w:rsid w:val="0002061C"/>
    <w:rsid w:val="00057427"/>
    <w:rsid w:val="000A4BEB"/>
    <w:rsid w:val="00106F98"/>
    <w:rsid w:val="00134752"/>
    <w:rsid w:val="00157EC8"/>
    <w:rsid w:val="001747B9"/>
    <w:rsid w:val="001B5572"/>
    <w:rsid w:val="001B6D6A"/>
    <w:rsid w:val="001C0E17"/>
    <w:rsid w:val="001D024B"/>
    <w:rsid w:val="00242D5F"/>
    <w:rsid w:val="00256534"/>
    <w:rsid w:val="00297A1A"/>
    <w:rsid w:val="002B793C"/>
    <w:rsid w:val="0034419B"/>
    <w:rsid w:val="004F6CFA"/>
    <w:rsid w:val="00545B69"/>
    <w:rsid w:val="00550AEA"/>
    <w:rsid w:val="00600311"/>
    <w:rsid w:val="00654408"/>
    <w:rsid w:val="00690C96"/>
    <w:rsid w:val="006D51A2"/>
    <w:rsid w:val="00765730"/>
    <w:rsid w:val="00792BE2"/>
    <w:rsid w:val="007A025B"/>
    <w:rsid w:val="007A2E8A"/>
    <w:rsid w:val="007F3F99"/>
    <w:rsid w:val="008063DF"/>
    <w:rsid w:val="00806C25"/>
    <w:rsid w:val="008620D2"/>
    <w:rsid w:val="0088469C"/>
    <w:rsid w:val="00894656"/>
    <w:rsid w:val="008A3E4F"/>
    <w:rsid w:val="008C7847"/>
    <w:rsid w:val="009B20AB"/>
    <w:rsid w:val="009D6D72"/>
    <w:rsid w:val="009D70CD"/>
    <w:rsid w:val="009E29B8"/>
    <w:rsid w:val="00A01C81"/>
    <w:rsid w:val="00A703E5"/>
    <w:rsid w:val="00A83EA8"/>
    <w:rsid w:val="00B70732"/>
    <w:rsid w:val="00BB554B"/>
    <w:rsid w:val="00C37C57"/>
    <w:rsid w:val="00C451FB"/>
    <w:rsid w:val="00C96E0F"/>
    <w:rsid w:val="00D334CC"/>
    <w:rsid w:val="00DD046F"/>
    <w:rsid w:val="00DF5455"/>
    <w:rsid w:val="00E174B5"/>
    <w:rsid w:val="00E329C0"/>
    <w:rsid w:val="00E66D02"/>
    <w:rsid w:val="00E92165"/>
    <w:rsid w:val="00ED665C"/>
    <w:rsid w:val="00EE45D7"/>
    <w:rsid w:val="00F2022B"/>
    <w:rsid w:val="00F4639D"/>
    <w:rsid w:val="00F62154"/>
    <w:rsid w:val="00F91C84"/>
    <w:rsid w:val="00FB5574"/>
    <w:rsid w:val="00FE2CB8"/>
    <w:rsid w:val="00FF0EAB"/>
    <w:rsid w:val="00FF5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hr-HR"/>
    </w:rPr>
  </w:style>
  <w:style w:type="paragraph" w:styleId="Naslov1">
    <w:name w:val="heading 1"/>
    <w:basedOn w:val="Normal"/>
    <w:link w:val="Naslov1Char"/>
    <w:uiPriority w:val="9"/>
    <w:qFormat/>
    <w:pPr>
      <w:ind w:left="2617"/>
      <w:jc w:val="center"/>
      <w:outlineLvl w:val="0"/>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0"/>
      <w:szCs w:val="20"/>
    </w:rPr>
  </w:style>
  <w:style w:type="paragraph" w:styleId="Odlomakpopisa">
    <w:name w:val="List Paragraph"/>
    <w:basedOn w:val="Normal"/>
    <w:uiPriority w:val="1"/>
    <w:qFormat/>
    <w:pPr>
      <w:ind w:left="833" w:hanging="361"/>
      <w:jc w:val="both"/>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550AEA"/>
    <w:rPr>
      <w:sz w:val="16"/>
      <w:szCs w:val="16"/>
    </w:rPr>
  </w:style>
  <w:style w:type="character" w:customStyle="1" w:styleId="TekstbaloniaChar">
    <w:name w:val="Tekst balončića Char"/>
    <w:basedOn w:val="Zadanifontodlomka"/>
    <w:link w:val="Tekstbalonia"/>
    <w:uiPriority w:val="99"/>
    <w:semiHidden/>
    <w:rsid w:val="00550AEA"/>
    <w:rPr>
      <w:rFonts w:ascii="Tahoma" w:eastAsia="Tahoma" w:hAnsi="Tahoma" w:cs="Tahoma"/>
      <w:sz w:val="16"/>
      <w:szCs w:val="16"/>
      <w:lang w:val="hr-HR"/>
    </w:rPr>
  </w:style>
  <w:style w:type="character" w:customStyle="1" w:styleId="Naslov1Char">
    <w:name w:val="Naslov 1 Char"/>
    <w:basedOn w:val="Zadanifontodlomka"/>
    <w:link w:val="Naslov1"/>
    <w:uiPriority w:val="9"/>
    <w:rsid w:val="00BB554B"/>
    <w:rPr>
      <w:rFonts w:ascii="Tahoma" w:eastAsia="Tahoma" w:hAnsi="Tahoma" w:cs="Tahoma"/>
      <w:b/>
      <w:bCs/>
      <w:sz w:val="20"/>
      <w:szCs w:val="20"/>
      <w:lang w:val="hr-HR"/>
    </w:rPr>
  </w:style>
  <w:style w:type="character" w:customStyle="1" w:styleId="il">
    <w:name w:val="il"/>
    <w:basedOn w:val="Zadanifontodlomka"/>
    <w:rsid w:val="007A025B"/>
  </w:style>
  <w:style w:type="character" w:styleId="Naglaeno">
    <w:name w:val="Strong"/>
    <w:basedOn w:val="Zadanifontodlomka"/>
    <w:uiPriority w:val="22"/>
    <w:qFormat/>
    <w:rsid w:val="007A02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hr-HR"/>
    </w:rPr>
  </w:style>
  <w:style w:type="paragraph" w:styleId="Naslov1">
    <w:name w:val="heading 1"/>
    <w:basedOn w:val="Normal"/>
    <w:link w:val="Naslov1Char"/>
    <w:uiPriority w:val="9"/>
    <w:qFormat/>
    <w:pPr>
      <w:ind w:left="2617"/>
      <w:jc w:val="center"/>
      <w:outlineLvl w:val="0"/>
    </w:pPr>
    <w:rPr>
      <w:b/>
      <w:bCs/>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0"/>
      <w:szCs w:val="20"/>
    </w:rPr>
  </w:style>
  <w:style w:type="paragraph" w:styleId="Odlomakpopisa">
    <w:name w:val="List Paragraph"/>
    <w:basedOn w:val="Normal"/>
    <w:uiPriority w:val="1"/>
    <w:qFormat/>
    <w:pPr>
      <w:ind w:left="833" w:hanging="361"/>
      <w:jc w:val="both"/>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550AEA"/>
    <w:rPr>
      <w:sz w:val="16"/>
      <w:szCs w:val="16"/>
    </w:rPr>
  </w:style>
  <w:style w:type="character" w:customStyle="1" w:styleId="TekstbaloniaChar">
    <w:name w:val="Tekst balončića Char"/>
    <w:basedOn w:val="Zadanifontodlomka"/>
    <w:link w:val="Tekstbalonia"/>
    <w:uiPriority w:val="99"/>
    <w:semiHidden/>
    <w:rsid w:val="00550AEA"/>
    <w:rPr>
      <w:rFonts w:ascii="Tahoma" w:eastAsia="Tahoma" w:hAnsi="Tahoma" w:cs="Tahoma"/>
      <w:sz w:val="16"/>
      <w:szCs w:val="16"/>
      <w:lang w:val="hr-HR"/>
    </w:rPr>
  </w:style>
  <w:style w:type="character" w:customStyle="1" w:styleId="Naslov1Char">
    <w:name w:val="Naslov 1 Char"/>
    <w:basedOn w:val="Zadanifontodlomka"/>
    <w:link w:val="Naslov1"/>
    <w:uiPriority w:val="9"/>
    <w:rsid w:val="00BB554B"/>
    <w:rPr>
      <w:rFonts w:ascii="Tahoma" w:eastAsia="Tahoma" w:hAnsi="Tahoma" w:cs="Tahoma"/>
      <w:b/>
      <w:bCs/>
      <w:sz w:val="20"/>
      <w:szCs w:val="20"/>
      <w:lang w:val="hr-HR"/>
    </w:rPr>
  </w:style>
  <w:style w:type="character" w:customStyle="1" w:styleId="il">
    <w:name w:val="il"/>
    <w:basedOn w:val="Zadanifontodlomka"/>
    <w:rsid w:val="007A025B"/>
  </w:style>
  <w:style w:type="character" w:styleId="Naglaeno">
    <w:name w:val="Strong"/>
    <w:basedOn w:val="Zadanifontodlomka"/>
    <w:uiPriority w:val="22"/>
    <w:qFormat/>
    <w:rsid w:val="007A0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1007</Words>
  <Characters>5741</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31</cp:revision>
  <dcterms:created xsi:type="dcterms:W3CDTF">2021-09-21T11:41:00Z</dcterms:created>
  <dcterms:modified xsi:type="dcterms:W3CDTF">2021-10-18T07:59:00Z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2013</vt:lpwstr>
  </property>
  <property fmtid="{D5CDD505-2E9C-101B-9397-08002B2CF9AE}" pid="4" name="LastSaved">
    <vt:filetime>2021-06-02T00:00:00Z</vt:filetime>
  </property>
</Properties>
</file>